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 xml:space="preserve">                                                                                                                         Форма № Н-3.04</w:t>
      </w:r>
    </w:p>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 xml:space="preserve">                                                     Херсонський державний університет</w:t>
      </w:r>
    </w:p>
    <w:p w:rsid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 xml:space="preserve">                                  Кафедра перекладознавства та прикладної лінгвістики</w:t>
      </w:r>
    </w:p>
    <w:p w:rsidR="006226C8" w:rsidRDefault="006226C8"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6226C8" w:rsidRPr="00444F02" w:rsidRDefault="006226C8"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444F02" w:rsidRDefault="00444F02" w:rsidP="006226C8">
      <w:pPr>
        <w:widowControl w:val="0"/>
        <w:spacing w:after="0" w:line="240" w:lineRule="auto"/>
        <w:ind w:right="426"/>
        <w:jc w:val="right"/>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 xml:space="preserve">                                                              «ЗАТВЕРДЖУЮ»</w:t>
      </w:r>
    </w:p>
    <w:p w:rsidR="00444F02" w:rsidRPr="00444F02" w:rsidRDefault="00444F02" w:rsidP="006226C8">
      <w:pPr>
        <w:widowControl w:val="0"/>
        <w:spacing w:after="0" w:line="240" w:lineRule="auto"/>
        <w:ind w:right="426"/>
        <w:jc w:val="right"/>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                                                              Завідувач кафедри перекладознавства та                                </w:t>
      </w:r>
    </w:p>
    <w:p w:rsidR="00444F02" w:rsidRPr="00444F02" w:rsidRDefault="00444F02" w:rsidP="006226C8">
      <w:pPr>
        <w:widowControl w:val="0"/>
        <w:spacing w:after="0" w:line="240" w:lineRule="auto"/>
        <w:ind w:right="426"/>
        <w:jc w:val="right"/>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                                                              прикладної лінгвістики</w:t>
      </w:r>
    </w:p>
    <w:p w:rsidR="00444F02" w:rsidRPr="00444F02" w:rsidRDefault="00444F02" w:rsidP="006226C8">
      <w:pPr>
        <w:widowControl w:val="0"/>
        <w:spacing w:after="0" w:line="240" w:lineRule="auto"/>
        <w:ind w:right="426"/>
        <w:jc w:val="right"/>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                                                              __________ доц. Главацька Ю.Л.</w:t>
      </w:r>
    </w:p>
    <w:p w:rsidR="00444F02" w:rsidRPr="00444F02" w:rsidRDefault="00444F02" w:rsidP="006226C8">
      <w:pPr>
        <w:widowControl w:val="0"/>
        <w:spacing w:after="0" w:line="240" w:lineRule="auto"/>
        <w:ind w:right="426"/>
        <w:jc w:val="right"/>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                                                             « 09 » вересня  2019 року</w:t>
      </w:r>
    </w:p>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6226C8">
      <w:pPr>
        <w:widowControl w:val="0"/>
        <w:spacing w:after="0" w:line="240" w:lineRule="auto"/>
        <w:ind w:right="426"/>
        <w:jc w:val="center"/>
        <w:rPr>
          <w:rFonts w:ascii="Times New Roman" w:eastAsia="Times New Roman" w:hAnsi="Times New Roman" w:cs="Times New Roman"/>
          <w:sz w:val="24"/>
          <w:szCs w:val="24"/>
          <w:lang w:val="uk-UA" w:eastAsia="ru-RU"/>
        </w:rPr>
      </w:pPr>
    </w:p>
    <w:p w:rsidR="00444F02" w:rsidRPr="002657F8" w:rsidRDefault="00444F02" w:rsidP="006226C8">
      <w:pPr>
        <w:widowControl w:val="0"/>
        <w:spacing w:after="0" w:line="240" w:lineRule="auto"/>
        <w:ind w:right="426"/>
        <w:jc w:val="center"/>
        <w:rPr>
          <w:rFonts w:ascii="Times New Roman" w:eastAsia="Times New Roman" w:hAnsi="Times New Roman" w:cs="Times New Roman"/>
          <w:b/>
          <w:sz w:val="24"/>
          <w:szCs w:val="24"/>
          <w:lang w:val="uk-UA" w:eastAsia="ru-RU"/>
        </w:rPr>
      </w:pPr>
      <w:r w:rsidRPr="002657F8">
        <w:rPr>
          <w:rFonts w:ascii="Times New Roman" w:eastAsia="Times New Roman" w:hAnsi="Times New Roman" w:cs="Times New Roman"/>
          <w:b/>
          <w:sz w:val="24"/>
          <w:szCs w:val="24"/>
          <w:lang w:val="uk-UA" w:eastAsia="ru-RU"/>
        </w:rPr>
        <w:t>РОБОЧА ПРОГРАМА НАВЧАЛЬНОЇ ДИСЦИПЛІНИ</w:t>
      </w:r>
    </w:p>
    <w:p w:rsidR="00444F02" w:rsidRPr="002657F8" w:rsidRDefault="00444F02" w:rsidP="006226C8">
      <w:pPr>
        <w:spacing w:after="0" w:line="0" w:lineRule="atLeast"/>
        <w:ind w:right="426"/>
        <w:jc w:val="center"/>
        <w:rPr>
          <w:rFonts w:ascii="Times New Roman" w:eastAsia="Times New Roman" w:hAnsi="Times New Roman" w:cs="Times New Roman"/>
          <w:b/>
          <w:sz w:val="24"/>
          <w:szCs w:val="24"/>
          <w:u w:val="single"/>
          <w:lang w:val="ru-RU"/>
        </w:rPr>
      </w:pPr>
      <w:r w:rsidRPr="002657F8">
        <w:rPr>
          <w:rFonts w:ascii="Times New Roman" w:eastAsia="Times New Roman" w:hAnsi="Times New Roman" w:cs="Times New Roman"/>
          <w:b/>
          <w:sz w:val="24"/>
          <w:szCs w:val="24"/>
          <w:lang w:val="uk-UA" w:eastAsia="ru-RU"/>
        </w:rPr>
        <w:t xml:space="preserve">1.1.4 </w:t>
      </w:r>
      <w:r w:rsidRPr="002657F8">
        <w:rPr>
          <w:rFonts w:ascii="Times New Roman" w:eastAsia="Times New Roman" w:hAnsi="Times New Roman" w:cs="Times New Roman"/>
          <w:b/>
          <w:sz w:val="24"/>
          <w:szCs w:val="24"/>
          <w:u w:val="single"/>
          <w:lang w:val="uk-UA" w:eastAsia="ru-RU"/>
        </w:rPr>
        <w:t xml:space="preserve">Іноземна мова </w:t>
      </w:r>
      <w:r w:rsidRPr="002657F8">
        <w:rPr>
          <w:rFonts w:ascii="Times New Roman" w:eastAsia="Times New Roman" w:hAnsi="Times New Roman" w:cs="Times New Roman"/>
          <w:b/>
          <w:sz w:val="24"/>
          <w:szCs w:val="24"/>
          <w:u w:val="single"/>
          <w:lang w:val="ru-RU"/>
        </w:rPr>
        <w:t>за професійним спрямуванням</w:t>
      </w:r>
    </w:p>
    <w:p w:rsidR="00444F02" w:rsidRPr="002657F8" w:rsidRDefault="00444F02" w:rsidP="006226C8">
      <w:pPr>
        <w:spacing w:after="0" w:line="240" w:lineRule="auto"/>
        <w:ind w:right="426"/>
        <w:jc w:val="center"/>
        <w:rPr>
          <w:rFonts w:ascii="Times New Roman" w:eastAsia="Times New Roman" w:hAnsi="Times New Roman" w:cs="Times New Roman"/>
          <w:sz w:val="24"/>
          <w:szCs w:val="24"/>
          <w:u w:val="single"/>
          <w:lang w:val="uk-UA" w:eastAsia="ru-RU"/>
        </w:rPr>
      </w:pPr>
      <w:r w:rsidRPr="002657F8">
        <w:rPr>
          <w:rFonts w:ascii="Times New Roman" w:eastAsia="Times New Roman" w:hAnsi="Times New Roman" w:cs="Times New Roman"/>
          <w:sz w:val="24"/>
          <w:szCs w:val="24"/>
          <w:lang w:val="uk-UA" w:eastAsia="ru-RU"/>
        </w:rPr>
        <w:t xml:space="preserve">Спеціальність </w:t>
      </w:r>
      <w:r w:rsidR="00F761BC" w:rsidRPr="002657F8">
        <w:rPr>
          <w:rFonts w:ascii="Times New Roman" w:eastAsia="Times New Roman" w:hAnsi="Times New Roman" w:cs="Times New Roman"/>
          <w:sz w:val="24"/>
          <w:szCs w:val="24"/>
          <w:u w:val="single"/>
          <w:lang w:val="uk-UA" w:eastAsia="ru-RU"/>
        </w:rPr>
        <w:t>292 Міжнародні економічні відносини</w:t>
      </w:r>
    </w:p>
    <w:p w:rsidR="00444F02" w:rsidRPr="002657F8" w:rsidRDefault="00444F02" w:rsidP="006226C8">
      <w:pPr>
        <w:spacing w:after="0" w:line="240" w:lineRule="auto"/>
        <w:ind w:right="426"/>
        <w:jc w:val="center"/>
        <w:rPr>
          <w:rFonts w:ascii="Times New Roman" w:eastAsia="Times New Roman" w:hAnsi="Times New Roman" w:cs="Times New Roman"/>
          <w:sz w:val="24"/>
          <w:szCs w:val="24"/>
          <w:lang w:val="uk-UA" w:eastAsia="ru-RU"/>
        </w:rPr>
      </w:pPr>
      <w:r w:rsidRPr="002657F8">
        <w:rPr>
          <w:rFonts w:ascii="Times New Roman" w:eastAsia="Times New Roman" w:hAnsi="Times New Roman" w:cs="Times New Roman"/>
          <w:sz w:val="24"/>
          <w:szCs w:val="24"/>
          <w:lang w:val="uk-UA" w:eastAsia="ru-RU"/>
        </w:rPr>
        <w:t>Факультет:</w:t>
      </w:r>
      <w:r w:rsidRPr="002657F8">
        <w:rPr>
          <w:rFonts w:ascii="Times New Roman" w:eastAsia="Times New Roman" w:hAnsi="Times New Roman" w:cs="Times New Roman"/>
          <w:sz w:val="24"/>
          <w:szCs w:val="24"/>
          <w:u w:val="single"/>
          <w:lang w:val="uk-UA" w:eastAsia="ru-RU"/>
        </w:rPr>
        <w:t xml:space="preserve"> іноземної філології</w:t>
      </w:r>
    </w:p>
    <w:p w:rsidR="00444F02" w:rsidRPr="002657F8" w:rsidRDefault="00444F02" w:rsidP="006226C8">
      <w:pPr>
        <w:spacing w:after="0" w:line="240" w:lineRule="auto"/>
        <w:ind w:right="426"/>
        <w:jc w:val="center"/>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625"/>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ab/>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3143"/>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ab/>
        <w:t xml:space="preserve">         2019-2020 навчальний рік   </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4095"/>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ab/>
      </w:r>
    </w:p>
    <w:p w:rsidR="00C16277" w:rsidRPr="002657F8" w:rsidRDefault="00444F02" w:rsidP="00444F02">
      <w:pPr>
        <w:tabs>
          <w:tab w:val="left" w:pos="4095"/>
        </w:tabs>
        <w:spacing w:after="0" w:line="240" w:lineRule="auto"/>
        <w:ind w:right="426"/>
        <w:jc w:val="both"/>
        <w:rPr>
          <w:rFonts w:ascii="Times New Roman" w:eastAsia="Times New Roman" w:hAnsi="Times New Roman" w:cs="Times New Roman"/>
          <w:sz w:val="24"/>
          <w:szCs w:val="24"/>
          <w:lang w:val="uk-UA" w:eastAsia="ru-RU"/>
        </w:rPr>
      </w:pPr>
      <w:r w:rsidRPr="002657F8">
        <w:rPr>
          <w:rFonts w:ascii="Times New Roman" w:eastAsia="Times New Roman" w:hAnsi="Times New Roman" w:cs="Times New Roman"/>
          <w:sz w:val="24"/>
          <w:szCs w:val="24"/>
          <w:lang w:val="uk-UA" w:eastAsia="ru-RU"/>
        </w:rPr>
        <w:t xml:space="preserve">Робоча програма «Іноземна мова за професійним спрямуванням» для студентів спеціальності </w:t>
      </w:r>
      <w:r w:rsidR="00C16277" w:rsidRPr="002657F8">
        <w:rPr>
          <w:rFonts w:ascii="Times New Roman" w:eastAsia="Times New Roman" w:hAnsi="Times New Roman" w:cs="Times New Roman"/>
          <w:sz w:val="24"/>
          <w:szCs w:val="24"/>
          <w:u w:val="single"/>
          <w:lang w:val="uk-UA" w:eastAsia="ru-RU"/>
        </w:rPr>
        <w:t>292 Міжнародні економічні відносини</w:t>
      </w:r>
    </w:p>
    <w:p w:rsidR="00444F02" w:rsidRPr="00444F02" w:rsidRDefault="00444F02" w:rsidP="00444F02">
      <w:pPr>
        <w:tabs>
          <w:tab w:val="left" w:pos="4095"/>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Розробник: кандидат філологічних наук, доцент кафедри перекладознавства та прикладної лінгвістики Свиридов О.Ф.</w:t>
      </w:r>
    </w:p>
    <w:p w:rsidR="00444F02" w:rsidRPr="00444F02" w:rsidRDefault="00444F02" w:rsidP="00444F02">
      <w:pPr>
        <w:tabs>
          <w:tab w:val="left" w:pos="409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4095"/>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Робочу програму схвалено на засіданні кафедри перекладознавства та прикладної лінгвістики.</w:t>
      </w:r>
    </w:p>
    <w:p w:rsidR="00444F02" w:rsidRPr="00444F02" w:rsidRDefault="006226C8" w:rsidP="00444F02">
      <w:pPr>
        <w:tabs>
          <w:tab w:val="left" w:pos="4095"/>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Протокол № 2 </w:t>
      </w:r>
      <w:r w:rsidR="00444F02" w:rsidRPr="00444F02">
        <w:rPr>
          <w:rFonts w:ascii="Times New Roman" w:eastAsia="Times New Roman" w:hAnsi="Times New Roman" w:cs="Times New Roman"/>
          <w:sz w:val="24"/>
          <w:szCs w:val="24"/>
          <w:lang w:val="uk-UA" w:eastAsia="ru-RU"/>
        </w:rPr>
        <w:t xml:space="preserve"> від « 09 »  вересня 2019 року</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6226C8">
      <w:pPr>
        <w:widowControl w:val="0"/>
        <w:spacing w:after="0" w:line="240" w:lineRule="auto"/>
        <w:ind w:right="426"/>
        <w:jc w:val="right"/>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                                                              Завідувач кафедри перекладознавства та                                </w:t>
      </w:r>
    </w:p>
    <w:p w:rsidR="00444F02" w:rsidRPr="00444F02" w:rsidRDefault="00444F02" w:rsidP="006226C8">
      <w:pPr>
        <w:widowControl w:val="0"/>
        <w:spacing w:after="0" w:line="240" w:lineRule="auto"/>
        <w:ind w:right="426"/>
        <w:jc w:val="right"/>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                                                              прикладної лінгвістики</w:t>
      </w:r>
    </w:p>
    <w:p w:rsidR="00444F02" w:rsidRPr="00444F02" w:rsidRDefault="00444F02" w:rsidP="006226C8">
      <w:pPr>
        <w:widowControl w:val="0"/>
        <w:spacing w:after="0" w:line="240" w:lineRule="auto"/>
        <w:ind w:right="426"/>
        <w:jc w:val="right"/>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                                                              __________ доц. Главацька Ю.Л.</w:t>
      </w:r>
    </w:p>
    <w:p w:rsidR="00444F02" w:rsidRPr="00444F02" w:rsidRDefault="00444F02" w:rsidP="006226C8">
      <w:pPr>
        <w:spacing w:after="0" w:line="240" w:lineRule="auto"/>
        <w:ind w:right="426"/>
        <w:jc w:val="right"/>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ab/>
      </w: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014B12" w:rsidRPr="00444F02" w:rsidRDefault="00014B1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6226C8">
      <w:pPr>
        <w:widowControl w:val="0"/>
        <w:spacing w:after="0" w:line="240" w:lineRule="auto"/>
        <w:ind w:right="426"/>
        <w:jc w:val="center"/>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lastRenderedPageBreak/>
        <w:t>Опис навчальної дисципліни</w:t>
      </w:r>
    </w:p>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tbl>
      <w:tblPr>
        <w:tblW w:w="95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528"/>
        <w:gridCol w:w="1163"/>
        <w:gridCol w:w="1044"/>
        <w:gridCol w:w="6"/>
      </w:tblGrid>
      <w:tr w:rsidR="00444F02" w:rsidRPr="00444F02" w:rsidTr="0007176E">
        <w:trPr>
          <w:gridAfter w:val="1"/>
          <w:wAfter w:w="6" w:type="dxa"/>
          <w:trHeight w:val="51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Найменування показників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Галузь знань, спеціальність, освітньо-кваліфікаційний рівень</w:t>
            </w: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Характеристика навчальної дисципліни</w:t>
            </w:r>
          </w:p>
        </w:tc>
      </w:tr>
      <w:tr w:rsidR="00444F02" w:rsidRPr="00444F02" w:rsidTr="0007176E">
        <w:trPr>
          <w:gridAfter w:val="1"/>
          <w:wAfter w:w="6" w:type="dxa"/>
          <w:trHeight w:val="13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1163" w:type="dxa"/>
            <w:tcBorders>
              <w:top w:val="single" w:sz="4" w:space="0" w:color="auto"/>
              <w:left w:val="single" w:sz="4" w:space="0" w:color="auto"/>
              <w:bottom w:val="single" w:sz="4" w:space="0" w:color="auto"/>
              <w:right w:val="single" w:sz="4" w:space="0" w:color="auto"/>
            </w:tcBorders>
            <w:hideMark/>
          </w:tcPr>
          <w:p w:rsidR="00444F02" w:rsidRPr="0044009D" w:rsidRDefault="0044009D" w:rsidP="00444F02">
            <w:pPr>
              <w:widowControl w:val="0"/>
              <w:spacing w:after="0" w:line="240" w:lineRule="auto"/>
              <w:ind w:right="426"/>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дена</w:t>
            </w:r>
            <w:r w:rsidR="00A3654F" w:rsidRPr="0044009D">
              <w:rPr>
                <w:rFonts w:ascii="Times New Roman" w:eastAsia="Times New Roman" w:hAnsi="Times New Roman" w:cs="Times New Roman"/>
                <w:b/>
                <w:sz w:val="20"/>
                <w:szCs w:val="20"/>
                <w:lang w:val="uk-UA" w:eastAsia="ru-RU"/>
              </w:rPr>
              <w:t>фор</w:t>
            </w:r>
            <w:r>
              <w:rPr>
                <w:rFonts w:ascii="Times New Roman" w:eastAsia="Times New Roman" w:hAnsi="Times New Roman" w:cs="Times New Roman"/>
                <w:b/>
                <w:sz w:val="20"/>
                <w:szCs w:val="20"/>
                <w:lang w:val="uk-UA" w:eastAsia="ru-RU"/>
              </w:rPr>
              <w:t>м</w:t>
            </w:r>
            <w:r w:rsidR="00444F02" w:rsidRPr="0044009D">
              <w:rPr>
                <w:rFonts w:ascii="Times New Roman" w:eastAsia="Times New Roman" w:hAnsi="Times New Roman" w:cs="Times New Roman"/>
                <w:b/>
                <w:sz w:val="20"/>
                <w:szCs w:val="20"/>
                <w:lang w:val="uk-UA" w:eastAsia="ru-RU"/>
              </w:rPr>
              <w:t>а</w:t>
            </w:r>
          </w:p>
        </w:tc>
        <w:tc>
          <w:tcPr>
            <w:tcW w:w="1044" w:type="dxa"/>
            <w:tcBorders>
              <w:top w:val="single" w:sz="4" w:space="0" w:color="auto"/>
              <w:left w:val="single" w:sz="4" w:space="0" w:color="auto"/>
              <w:bottom w:val="single" w:sz="4" w:space="0" w:color="auto"/>
              <w:right w:val="single" w:sz="4" w:space="0" w:color="auto"/>
            </w:tcBorders>
          </w:tcPr>
          <w:p w:rsidR="00444F02" w:rsidRPr="0044009D" w:rsidRDefault="0044009D" w:rsidP="00444F02">
            <w:pPr>
              <w:widowControl w:val="0"/>
              <w:spacing w:after="0" w:line="240" w:lineRule="auto"/>
              <w:ind w:right="426"/>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заочна</w:t>
            </w:r>
          </w:p>
        </w:tc>
      </w:tr>
      <w:tr w:rsidR="00444F02" w:rsidRPr="00444F02" w:rsidTr="0007176E">
        <w:trPr>
          <w:gridAfter w:val="1"/>
          <w:wAfter w:w="6" w:type="dxa"/>
          <w:trHeight w:val="376"/>
        </w:trPr>
        <w:tc>
          <w:tcPr>
            <w:tcW w:w="1843"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D46266" w:rsidP="00444F02">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кредитів – 16</w:t>
            </w:r>
          </w:p>
        </w:tc>
        <w:tc>
          <w:tcPr>
            <w:tcW w:w="5528" w:type="dxa"/>
            <w:vMerge w:val="restart"/>
            <w:tcBorders>
              <w:top w:val="single" w:sz="4" w:space="0" w:color="auto"/>
              <w:left w:val="single" w:sz="4" w:space="0" w:color="auto"/>
              <w:bottom w:val="single" w:sz="4" w:space="0" w:color="auto"/>
              <w:right w:val="single" w:sz="4" w:space="0" w:color="auto"/>
            </w:tcBorders>
          </w:tcPr>
          <w:p w:rsidR="006451B2" w:rsidRDefault="00444F02" w:rsidP="006226C8">
            <w:pPr>
              <w:widowControl w:val="0"/>
              <w:tabs>
                <w:tab w:val="left" w:pos="1080"/>
              </w:tabs>
              <w:spacing w:after="0" w:line="240" w:lineRule="auto"/>
              <w:ind w:right="426"/>
              <w:jc w:val="center"/>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Галузь знань</w:t>
            </w:r>
          </w:p>
          <w:p w:rsidR="00444F02" w:rsidRPr="002657F8" w:rsidRDefault="001B06EC" w:rsidP="006226C8">
            <w:pPr>
              <w:widowControl w:val="0"/>
              <w:tabs>
                <w:tab w:val="left" w:pos="1080"/>
              </w:tabs>
              <w:spacing w:after="0" w:line="240" w:lineRule="auto"/>
              <w:ind w:right="426"/>
              <w:jc w:val="center"/>
              <w:rPr>
                <w:rFonts w:ascii="Times New Roman" w:eastAsia="Times New Roman" w:hAnsi="Times New Roman" w:cs="Times New Roman"/>
                <w:b/>
                <w:sz w:val="24"/>
                <w:szCs w:val="24"/>
                <w:lang w:val="uk-UA" w:eastAsia="ru-RU"/>
              </w:rPr>
            </w:pPr>
            <w:r w:rsidRPr="002657F8">
              <w:rPr>
                <w:rFonts w:ascii="Times New Roman" w:eastAsia="Times New Roman" w:hAnsi="Times New Roman" w:cs="Times New Roman"/>
                <w:sz w:val="24"/>
                <w:szCs w:val="24"/>
                <w:u w:val="single"/>
                <w:lang w:val="uk-UA" w:eastAsia="ru-RU"/>
              </w:rPr>
              <w:t>29 Міжнародні відносини</w:t>
            </w:r>
            <w:bookmarkStart w:id="0" w:name="_GoBack"/>
            <w:bookmarkEnd w:id="0"/>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444F02" w:rsidRPr="00717B1E" w:rsidRDefault="00717B1E" w:rsidP="00444F02">
            <w:pPr>
              <w:widowControl w:val="0"/>
              <w:spacing w:after="0" w:line="240" w:lineRule="auto"/>
              <w:ind w:right="426"/>
              <w:jc w:val="both"/>
              <w:rPr>
                <w:rFonts w:ascii="Times New Roman" w:eastAsia="Times New Roman" w:hAnsi="Times New Roman" w:cs="Times New Roman"/>
                <w:i/>
                <w:sz w:val="24"/>
                <w:szCs w:val="24"/>
                <w:lang w:val="uk-UA" w:eastAsia="ru-RU"/>
              </w:rPr>
            </w:pPr>
            <w:r w:rsidRPr="00717B1E">
              <w:rPr>
                <w:rFonts w:ascii="Times New Roman" w:hAnsi="Times New Roman" w:cs="Times New Roman"/>
                <w:sz w:val="24"/>
                <w:szCs w:val="24"/>
                <w:lang w:val="uk-UA"/>
              </w:rPr>
              <w:t>Обов</w:t>
            </w:r>
            <w:r w:rsidRPr="00717B1E">
              <w:rPr>
                <w:rFonts w:ascii="Times New Roman" w:hAnsi="Times New Roman" w:cs="Times New Roman"/>
                <w:sz w:val="24"/>
                <w:szCs w:val="24"/>
              </w:rPr>
              <w:t>’</w:t>
            </w:r>
            <w:r w:rsidRPr="00717B1E">
              <w:rPr>
                <w:rFonts w:ascii="Times New Roman" w:hAnsi="Times New Roman" w:cs="Times New Roman"/>
                <w:sz w:val="24"/>
                <w:szCs w:val="24"/>
                <w:lang w:val="uk-UA"/>
              </w:rPr>
              <w:t>язковий компонент ОП</w:t>
            </w:r>
          </w:p>
        </w:tc>
      </w:tr>
      <w:tr w:rsidR="00444F02" w:rsidRPr="00444F02" w:rsidTr="0007176E">
        <w:trPr>
          <w:gridAfter w:val="1"/>
          <w:wAfter w:w="6" w:type="dxa"/>
          <w:trHeight w:val="17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Змістових розділів – 4</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Рік підготовки:</w:t>
            </w:r>
          </w:p>
        </w:tc>
      </w:tr>
      <w:tr w:rsidR="00444F02" w:rsidRPr="00444F02" w:rsidTr="0007176E">
        <w:trPr>
          <w:gridAfter w:val="1"/>
          <w:wAfter w:w="6" w:type="dxa"/>
          <w:trHeight w:val="3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1</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B74E84" w:rsidP="00444F02">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7176E" w:rsidRPr="00444F02" w:rsidTr="0007176E">
        <w:trPr>
          <w:trHeight w:val="323"/>
        </w:trPr>
        <w:tc>
          <w:tcPr>
            <w:tcW w:w="1843" w:type="dxa"/>
            <w:vMerge/>
            <w:tcBorders>
              <w:top w:val="single" w:sz="4" w:space="0" w:color="auto"/>
              <w:left w:val="single" w:sz="4" w:space="0" w:color="auto"/>
              <w:bottom w:val="single" w:sz="4" w:space="0" w:color="auto"/>
              <w:right w:val="single" w:sz="4" w:space="0" w:color="auto"/>
            </w:tcBorders>
            <w:vAlign w:val="center"/>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Семестр</w:t>
            </w:r>
          </w:p>
        </w:tc>
        <w:tc>
          <w:tcPr>
            <w:tcW w:w="1050" w:type="dxa"/>
            <w:gridSpan w:val="2"/>
            <w:tcBorders>
              <w:top w:val="nil"/>
              <w:bottom w:val="nil"/>
            </w:tcBorders>
            <w:shd w:val="clear" w:color="auto" w:fill="auto"/>
          </w:tcPr>
          <w:p w:rsidR="0007176E" w:rsidRPr="00444F02" w:rsidRDefault="0007176E"/>
        </w:tc>
      </w:tr>
      <w:tr w:rsidR="00444F02" w:rsidRPr="00444F02" w:rsidTr="0007176E">
        <w:trPr>
          <w:gridAfter w:val="1"/>
          <w:wAfter w:w="6" w:type="dxa"/>
          <w:trHeight w:val="3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B74E84" w:rsidRDefault="00B74E84" w:rsidP="00444F02">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444F02" w:rsidRPr="00444F02">
              <w:rPr>
                <w:rFonts w:ascii="Times New Roman" w:eastAsia="Times New Roman" w:hAnsi="Times New Roman" w:cs="Times New Roman"/>
                <w:sz w:val="24"/>
                <w:szCs w:val="24"/>
                <w:lang w:val="uk-UA" w:eastAsia="ru-RU"/>
              </w:rPr>
              <w:t>й</w:t>
            </w:r>
            <w:r>
              <w:rPr>
                <w:rFonts w:ascii="Times New Roman" w:eastAsia="Times New Roman" w:hAnsi="Times New Roman" w:cs="Times New Roman"/>
                <w:sz w:val="24"/>
                <w:szCs w:val="24"/>
                <w:lang w:val="uk-UA" w:eastAsia="ru-RU"/>
              </w:rPr>
              <w:t>,</w:t>
            </w:r>
          </w:p>
          <w:p w:rsidR="00444F02" w:rsidRPr="00444F02" w:rsidRDefault="00B74E84" w:rsidP="00444F02">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2-й</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B74E84" w:rsidP="00B74E84">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1-й, 2-й</w:t>
            </w:r>
          </w:p>
        </w:tc>
      </w:tr>
      <w:tr w:rsidR="00444F02" w:rsidRPr="00444F02" w:rsidTr="0007176E">
        <w:trPr>
          <w:gridAfter w:val="1"/>
          <w:wAfter w:w="6" w:type="dxa"/>
          <w:trHeight w:val="322"/>
        </w:trPr>
        <w:tc>
          <w:tcPr>
            <w:tcW w:w="1843"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Загальна кількість годин – </w:t>
            </w:r>
          </w:p>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1 курс- </w:t>
            </w:r>
            <w:r w:rsidR="00C16E33" w:rsidRPr="0007176E">
              <w:rPr>
                <w:rFonts w:ascii="Times New Roman" w:eastAsia="Times New Roman" w:hAnsi="Times New Roman" w:cs="Times New Roman"/>
                <w:sz w:val="24"/>
                <w:szCs w:val="24"/>
                <w:lang w:val="uk-UA" w:eastAsia="ru-RU"/>
              </w:rPr>
              <w:t>480</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Лекції</w:t>
            </w:r>
          </w:p>
        </w:tc>
      </w:tr>
      <w:tr w:rsidR="00444F02" w:rsidRPr="00444F02" w:rsidTr="0007176E">
        <w:trPr>
          <w:gridAfter w:val="1"/>
          <w:wAfter w:w="6" w:type="dxa"/>
          <w:trHeight w:val="4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Тижневих годин для денної форми навчання:</w:t>
            </w:r>
          </w:p>
          <w:p w:rsidR="00444F02" w:rsidRPr="00444F02" w:rsidRDefault="00126459" w:rsidP="00444F02">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аудиторних – 14</w:t>
            </w:r>
          </w:p>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самостійної роботи сту</w:t>
            </w:r>
            <w:r w:rsidR="00126459">
              <w:rPr>
                <w:rFonts w:ascii="Times New Roman" w:eastAsia="Times New Roman" w:hAnsi="Times New Roman" w:cs="Times New Roman"/>
                <w:sz w:val="24"/>
                <w:szCs w:val="24"/>
                <w:lang w:val="uk-UA" w:eastAsia="ru-RU"/>
              </w:rPr>
              <w:t>дента – 16</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6226C8">
            <w:pPr>
              <w:widowControl w:val="0"/>
              <w:spacing w:after="0" w:line="240" w:lineRule="auto"/>
              <w:ind w:right="426"/>
              <w:jc w:val="center"/>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СВО бакалавр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0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0 год.</w:t>
            </w:r>
          </w:p>
        </w:tc>
      </w:tr>
      <w:tr w:rsidR="00444F02" w:rsidRPr="00444F02" w:rsidTr="0007176E">
        <w:trPr>
          <w:gridAfter w:val="1"/>
          <w:wAfter w:w="6" w:type="dxa"/>
          <w:trHeight w:val="3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Практичні, семінарські</w:t>
            </w:r>
          </w:p>
        </w:tc>
      </w:tr>
      <w:tr w:rsidR="00444F02" w:rsidRPr="00444F02" w:rsidTr="0007176E">
        <w:trPr>
          <w:gridAfter w:val="1"/>
          <w:wAfter w:w="6" w:type="dxa"/>
          <w:trHeight w:val="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C16E33" w:rsidP="00444F02">
            <w:pPr>
              <w:widowControl w:val="0"/>
              <w:spacing w:after="0" w:line="240" w:lineRule="auto"/>
              <w:ind w:right="426"/>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234 </w:t>
            </w:r>
            <w:r w:rsidR="00444F02" w:rsidRPr="00444F02">
              <w:rPr>
                <w:rFonts w:ascii="Times New Roman" w:eastAsia="Times New Roman" w:hAnsi="Times New Roman" w:cs="Times New Roman"/>
                <w:sz w:val="24"/>
                <w:szCs w:val="24"/>
                <w:lang w:val="uk-UA" w:eastAsia="ru-RU"/>
              </w:rPr>
              <w:t>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C16E33" w:rsidP="00444F02">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20 </w:t>
            </w:r>
            <w:r w:rsidR="00444F02" w:rsidRPr="00444F02">
              <w:rPr>
                <w:rFonts w:ascii="Times New Roman" w:eastAsia="Times New Roman" w:hAnsi="Times New Roman" w:cs="Times New Roman"/>
                <w:sz w:val="24"/>
                <w:szCs w:val="24"/>
                <w:lang w:val="uk-UA" w:eastAsia="ru-RU"/>
              </w:rPr>
              <w:t>год.</w:t>
            </w:r>
          </w:p>
        </w:tc>
      </w:tr>
      <w:tr w:rsidR="00444F02" w:rsidRPr="00444F02" w:rsidTr="0007176E">
        <w:trPr>
          <w:gridAfter w:val="1"/>
          <w:wAfter w:w="6" w:type="dxa"/>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Лабораторні</w:t>
            </w:r>
          </w:p>
        </w:tc>
      </w:tr>
      <w:tr w:rsidR="00444F02" w:rsidRPr="00444F02" w:rsidTr="0007176E">
        <w:trPr>
          <w:gridAfter w:val="1"/>
          <w:wAfter w:w="6" w:type="dxa"/>
          <w:trHeight w:val="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i/>
                <w:sz w:val="24"/>
                <w:szCs w:val="24"/>
                <w:lang w:val="uk-UA" w:eastAsia="ru-RU"/>
              </w:rPr>
            </w:pPr>
            <w:r w:rsidRPr="00444F02">
              <w:rPr>
                <w:rFonts w:ascii="Times New Roman" w:eastAsia="Times New Roman" w:hAnsi="Times New Roman" w:cs="Times New Roman"/>
                <w:sz w:val="24"/>
                <w:szCs w:val="24"/>
                <w:lang w:val="uk-UA" w:eastAsia="ru-RU"/>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i/>
                <w:sz w:val="24"/>
                <w:szCs w:val="24"/>
                <w:lang w:val="uk-UA" w:eastAsia="ru-RU"/>
              </w:rPr>
            </w:pPr>
            <w:r w:rsidRPr="00444F02">
              <w:rPr>
                <w:rFonts w:ascii="Times New Roman" w:eastAsia="Times New Roman" w:hAnsi="Times New Roman" w:cs="Times New Roman"/>
                <w:sz w:val="24"/>
                <w:szCs w:val="24"/>
                <w:lang w:val="uk-UA" w:eastAsia="ru-RU"/>
              </w:rPr>
              <w:t>—</w:t>
            </w:r>
          </w:p>
        </w:tc>
      </w:tr>
      <w:tr w:rsidR="00444F02" w:rsidRPr="00444F02" w:rsidTr="0007176E">
        <w:trPr>
          <w:gridAfter w:val="1"/>
          <w:wAfter w:w="6" w:type="dxa"/>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Самостійна робота</w:t>
            </w:r>
          </w:p>
        </w:tc>
      </w:tr>
      <w:tr w:rsidR="00444F02" w:rsidRPr="00444F02" w:rsidTr="0007176E">
        <w:trPr>
          <w:gridAfter w:val="1"/>
          <w:wAfter w:w="6" w:type="dxa"/>
          <w:trHeight w:val="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C16E33" w:rsidP="00444F02">
            <w:pPr>
              <w:widowControl w:val="0"/>
              <w:spacing w:after="0" w:line="240" w:lineRule="auto"/>
              <w:ind w:right="426"/>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246 </w:t>
            </w:r>
            <w:r w:rsidR="00444F02" w:rsidRPr="00444F02">
              <w:rPr>
                <w:rFonts w:ascii="Times New Roman" w:eastAsia="Times New Roman" w:hAnsi="Times New Roman" w:cs="Times New Roman"/>
                <w:sz w:val="24"/>
                <w:szCs w:val="24"/>
                <w:lang w:val="uk-UA" w:eastAsia="ru-RU"/>
              </w:rPr>
              <w:t>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C16E33" w:rsidP="00444F02">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460</w:t>
            </w:r>
            <w:r w:rsidR="00444F02" w:rsidRPr="00444F02">
              <w:rPr>
                <w:rFonts w:ascii="Times New Roman" w:eastAsia="Times New Roman" w:hAnsi="Times New Roman" w:cs="Times New Roman"/>
                <w:sz w:val="24"/>
                <w:szCs w:val="24"/>
                <w:lang w:val="uk-UA" w:eastAsia="ru-RU"/>
              </w:rPr>
              <w:t>год.</w:t>
            </w:r>
          </w:p>
        </w:tc>
      </w:tr>
      <w:tr w:rsidR="00444F02" w:rsidRPr="00444F02" w:rsidTr="0007176E">
        <w:trPr>
          <w:gridAfter w:val="1"/>
          <w:wAfter w:w="6" w:type="dxa"/>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widowControl w:val="0"/>
              <w:spacing w:after="0" w:line="240" w:lineRule="auto"/>
              <w:ind w:right="426"/>
              <w:jc w:val="both"/>
              <w:rPr>
                <w:rFonts w:ascii="Times New Roman" w:eastAsia="Times New Roman" w:hAnsi="Times New Roman" w:cs="Times New Roman"/>
                <w:i/>
                <w:sz w:val="24"/>
                <w:szCs w:val="24"/>
                <w:lang w:val="uk-UA" w:eastAsia="ru-RU"/>
              </w:rPr>
            </w:pPr>
            <w:r w:rsidRPr="00444F02">
              <w:rPr>
                <w:rFonts w:ascii="Times New Roman" w:eastAsia="Times New Roman" w:hAnsi="Times New Roman" w:cs="Times New Roman"/>
                <w:b/>
                <w:sz w:val="24"/>
                <w:szCs w:val="24"/>
                <w:lang w:val="uk-UA" w:eastAsia="ru-RU"/>
              </w:rPr>
              <w:t>Вид контролю</w:t>
            </w:r>
            <w:r w:rsidRPr="00444F02">
              <w:rPr>
                <w:rFonts w:ascii="Times New Roman" w:eastAsia="Times New Roman" w:hAnsi="Times New Roman" w:cs="Times New Roman"/>
                <w:sz w:val="24"/>
                <w:szCs w:val="24"/>
                <w:lang w:val="uk-UA" w:eastAsia="ru-RU"/>
              </w:rPr>
              <w:t xml:space="preserve">: </w:t>
            </w:r>
            <w:r w:rsidR="001D30B2">
              <w:rPr>
                <w:rFonts w:ascii="Times New Roman" w:eastAsia="Times New Roman" w:hAnsi="Times New Roman" w:cs="Times New Roman"/>
                <w:sz w:val="24"/>
                <w:szCs w:val="24"/>
                <w:lang w:val="uk-UA" w:eastAsia="ru-RU"/>
              </w:rPr>
              <w:t xml:space="preserve">екзамен, </w:t>
            </w:r>
            <w:r w:rsidRPr="00444F02">
              <w:rPr>
                <w:rFonts w:ascii="Times New Roman" w:eastAsia="Times New Roman" w:hAnsi="Times New Roman" w:cs="Times New Roman"/>
                <w:sz w:val="24"/>
                <w:szCs w:val="24"/>
                <w:lang w:val="uk-UA" w:eastAsia="ru-RU"/>
              </w:rPr>
              <w:t>залік</w:t>
            </w:r>
          </w:p>
        </w:tc>
      </w:tr>
    </w:tbl>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6226C8" w:rsidRDefault="00444F02" w:rsidP="006226C8">
      <w:pPr>
        <w:widowControl w:val="0"/>
        <w:spacing w:after="0" w:line="240" w:lineRule="auto"/>
        <w:ind w:right="426"/>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і індивідуальної робо</w:t>
      </w:r>
      <w:r w:rsidR="00ED7F8B">
        <w:rPr>
          <w:rFonts w:ascii="Times New Roman" w:eastAsia="Times New Roman" w:hAnsi="Times New Roman" w:cs="Times New Roman"/>
          <w:sz w:val="24"/>
          <w:szCs w:val="24"/>
          <w:lang w:val="uk-UA" w:eastAsia="ru-RU"/>
        </w:rPr>
        <w:t>ти становить</w:t>
      </w:r>
      <w:r w:rsidR="008256BB">
        <w:rPr>
          <w:rFonts w:ascii="Times New Roman" w:eastAsia="Times New Roman" w:hAnsi="Times New Roman" w:cs="Times New Roman"/>
          <w:sz w:val="24"/>
          <w:szCs w:val="24"/>
          <w:lang w:val="uk-UA" w:eastAsia="ru-RU"/>
        </w:rPr>
        <w:t xml:space="preserve"> у %</w:t>
      </w:r>
      <w:r w:rsidR="00ED7F8B">
        <w:rPr>
          <w:rFonts w:ascii="Times New Roman" w:eastAsia="Times New Roman" w:hAnsi="Times New Roman" w:cs="Times New Roman"/>
          <w:sz w:val="24"/>
          <w:szCs w:val="24"/>
          <w:lang w:val="uk-UA" w:eastAsia="ru-RU"/>
        </w:rPr>
        <w:t xml:space="preserve">:  </w:t>
      </w:r>
      <w:r w:rsidR="008256BB">
        <w:rPr>
          <w:rFonts w:ascii="Times New Roman" w:eastAsia="Times New Roman" w:hAnsi="Times New Roman" w:cs="Times New Roman"/>
          <w:lang w:val="uk-UA" w:eastAsia="ru-RU"/>
        </w:rPr>
        <w:t xml:space="preserve">для денної форми навчання - </w:t>
      </w:r>
      <w:r w:rsidR="00ED7F8B">
        <w:rPr>
          <w:rFonts w:ascii="Times New Roman" w:eastAsia="Times New Roman" w:hAnsi="Times New Roman" w:cs="Times New Roman"/>
          <w:sz w:val="24"/>
          <w:szCs w:val="24"/>
          <w:lang w:val="uk-UA" w:eastAsia="ru-RU"/>
        </w:rPr>
        <w:t xml:space="preserve">49% </w:t>
      </w:r>
      <w:r w:rsidR="00365511">
        <w:rPr>
          <w:rFonts w:ascii="Times New Roman" w:eastAsia="Times New Roman" w:hAnsi="Times New Roman" w:cs="Times New Roman"/>
          <w:sz w:val="24"/>
          <w:szCs w:val="24"/>
          <w:lang w:val="uk-UA" w:eastAsia="ru-RU"/>
        </w:rPr>
        <w:t xml:space="preserve"> до </w:t>
      </w:r>
      <w:r w:rsidR="00ED7F8B">
        <w:rPr>
          <w:rFonts w:ascii="Times New Roman" w:eastAsia="Times New Roman" w:hAnsi="Times New Roman" w:cs="Times New Roman"/>
          <w:sz w:val="24"/>
          <w:szCs w:val="24"/>
          <w:lang w:val="uk-UA" w:eastAsia="ru-RU"/>
        </w:rPr>
        <w:t>51</w:t>
      </w:r>
      <w:r w:rsidRPr="00444F02">
        <w:rPr>
          <w:rFonts w:ascii="Times New Roman" w:eastAsia="Times New Roman" w:hAnsi="Times New Roman" w:cs="Times New Roman"/>
          <w:sz w:val="24"/>
          <w:szCs w:val="24"/>
          <w:lang w:val="uk-UA" w:eastAsia="ru-RU"/>
        </w:rPr>
        <w:t>%.</w:t>
      </w:r>
    </w:p>
    <w:p w:rsidR="008256BB" w:rsidRDefault="008256BB" w:rsidP="006226C8">
      <w:pPr>
        <w:widowControl w:val="0"/>
        <w:spacing w:after="0" w:line="240" w:lineRule="auto"/>
        <w:ind w:right="426"/>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Співвідношення кількості годин аудиторних занять до с</w:t>
      </w:r>
      <w:r w:rsidRPr="008256BB">
        <w:rPr>
          <w:rFonts w:ascii="Times New Roman" w:eastAsia="Times New Roman" w:hAnsi="Times New Roman" w:cs="Times New Roman"/>
          <w:sz w:val="24"/>
          <w:szCs w:val="24"/>
          <w:lang w:val="uk-UA" w:eastAsia="ru-RU"/>
        </w:rPr>
        <w:t>амостійної і індивідуальної роботи</w:t>
      </w:r>
    </w:p>
    <w:p w:rsidR="008256BB" w:rsidRPr="00B74E84" w:rsidRDefault="008256BB" w:rsidP="006226C8">
      <w:pPr>
        <w:widowControl w:val="0"/>
        <w:spacing w:after="0" w:line="240" w:lineRule="auto"/>
        <w:ind w:right="-376"/>
        <w:rPr>
          <w:rFonts w:ascii="Times New Roman" w:eastAsia="Times New Roman" w:hAnsi="Times New Roman" w:cs="Times New Roman"/>
          <w:sz w:val="24"/>
          <w:szCs w:val="24"/>
          <w:lang w:val="uk-UA" w:eastAsia="ru-RU"/>
        </w:rPr>
      </w:pPr>
      <w:r w:rsidRPr="008256BB">
        <w:rPr>
          <w:rFonts w:ascii="Times New Roman" w:eastAsia="Times New Roman" w:hAnsi="Times New Roman" w:cs="Times New Roman"/>
          <w:sz w:val="24"/>
          <w:szCs w:val="24"/>
          <w:lang w:val="uk-UA" w:eastAsia="ru-RU"/>
        </w:rPr>
        <w:t xml:space="preserve">становить </w:t>
      </w:r>
      <w:r w:rsidRPr="00B74E84">
        <w:rPr>
          <w:rFonts w:ascii="Times New Roman" w:eastAsia="Times New Roman" w:hAnsi="Times New Roman" w:cs="Times New Roman"/>
          <w:sz w:val="24"/>
          <w:szCs w:val="24"/>
          <w:lang w:val="uk-UA" w:eastAsia="ru-RU"/>
        </w:rPr>
        <w:t xml:space="preserve"> у %: для заочної</w:t>
      </w:r>
      <w:r w:rsidR="006D383E">
        <w:rPr>
          <w:rFonts w:ascii="Times New Roman" w:eastAsia="Times New Roman" w:hAnsi="Times New Roman" w:cs="Times New Roman"/>
          <w:sz w:val="24"/>
          <w:szCs w:val="24"/>
          <w:lang w:val="uk-UA" w:eastAsia="ru-RU"/>
        </w:rPr>
        <w:t xml:space="preserve"> форми навчання – 4% до 96%</w:t>
      </w:r>
      <w:r w:rsidRPr="00B74E84">
        <w:rPr>
          <w:rFonts w:ascii="Times New Roman" w:eastAsia="Times New Roman" w:hAnsi="Times New Roman" w:cs="Times New Roman"/>
          <w:sz w:val="24"/>
          <w:szCs w:val="24"/>
          <w:lang w:val="uk-UA" w:eastAsia="ru-RU"/>
        </w:rPr>
        <w:t>.</w:t>
      </w:r>
    </w:p>
    <w:p w:rsidR="00444F02" w:rsidRPr="008256BB"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8256BB"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8256BB" w:rsidRDefault="00444F02" w:rsidP="00444F02">
      <w:pPr>
        <w:tabs>
          <w:tab w:val="left" w:pos="2535"/>
        </w:tabs>
        <w:spacing w:after="0" w:line="240" w:lineRule="auto"/>
        <w:ind w:right="426"/>
        <w:jc w:val="both"/>
        <w:rPr>
          <w:rFonts w:ascii="Times New Roman" w:eastAsia="Times New Roman" w:hAnsi="Times New Roman" w:cs="Times New Roman"/>
          <w:sz w:val="24"/>
          <w:szCs w:val="24"/>
          <w:lang w:val="uk-UA" w:eastAsia="ru-RU"/>
        </w:rPr>
      </w:pPr>
    </w:p>
    <w:p w:rsidR="00365511" w:rsidRDefault="00365511" w:rsidP="00365511">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365511" w:rsidRDefault="00365511" w:rsidP="00365511">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365511" w:rsidRDefault="00365511" w:rsidP="00365511">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481FC5" w:rsidRPr="00444F02" w:rsidRDefault="00481FC5" w:rsidP="00444F02">
      <w:pPr>
        <w:tabs>
          <w:tab w:val="left" w:pos="139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139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6226C8">
      <w:pPr>
        <w:widowControl w:val="0"/>
        <w:spacing w:after="0" w:line="240" w:lineRule="auto"/>
        <w:ind w:right="426"/>
        <w:jc w:val="center"/>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lastRenderedPageBreak/>
        <w:t>ПОЯСНЮВАЛЬНА ЗАПИСКА</w:t>
      </w:r>
    </w:p>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444F02" w:rsidRDefault="00444F02" w:rsidP="00444F02">
      <w:pPr>
        <w:widowControl w:val="0"/>
        <w:spacing w:after="0" w:line="276" w:lineRule="auto"/>
        <w:ind w:right="426"/>
        <w:jc w:val="both"/>
        <w:rPr>
          <w:rFonts w:ascii="Times New Roman" w:eastAsia="Times New Roman" w:hAnsi="Times New Roman" w:cs="Times New Roman"/>
          <w:b/>
          <w:sz w:val="24"/>
          <w:szCs w:val="24"/>
          <w:lang w:val="uk-UA" w:eastAsia="ru-RU"/>
        </w:rPr>
      </w:pPr>
    </w:p>
    <w:p w:rsidR="00444F02" w:rsidRPr="00444F02" w:rsidRDefault="00444F02" w:rsidP="006226C8">
      <w:pPr>
        <w:widowControl w:val="0"/>
        <w:autoSpaceDE w:val="0"/>
        <w:autoSpaceDN w:val="0"/>
        <w:adjustRightInd w:val="0"/>
        <w:spacing w:after="0" w:line="276" w:lineRule="auto"/>
        <w:ind w:right="426" w:firstLine="720"/>
        <w:jc w:val="both"/>
        <w:rPr>
          <w:rFonts w:ascii="Times New Roman" w:eastAsia="Calibri" w:hAnsi="Times New Roman" w:cs="Times New Roman"/>
          <w:sz w:val="24"/>
          <w:szCs w:val="24"/>
          <w:lang w:val="uk-UA" w:eastAsia="ru-RU"/>
        </w:rPr>
      </w:pPr>
      <w:r w:rsidRPr="00444F02">
        <w:rPr>
          <w:rFonts w:ascii="Times New Roman" w:eastAsia="Calibri" w:hAnsi="Times New Roman" w:cs="Times New Roman"/>
          <w:sz w:val="24"/>
          <w:szCs w:val="24"/>
          <w:lang w:val="uk-UA" w:eastAsia="ru-RU"/>
        </w:rPr>
        <w:t>Робоча програма з іноземної мови відповідає основним принципам Державної національної програми «Освіта» («Україна ХХІ століття»), Національної доктрини розвитку освіти України у ХХІ столітті, Закону України «Про вищу освіту», які передбачають підвищення якості освіти, шляхом структурної перебудови національної освітньої системи, розширення міжнародного співробітництва, що, в свою чергу, вимагає знання іноземних мов.</w:t>
      </w:r>
    </w:p>
    <w:p w:rsidR="00444F02" w:rsidRPr="00444F02" w:rsidRDefault="00444F02" w:rsidP="00444F02">
      <w:pPr>
        <w:widowControl w:val="0"/>
        <w:autoSpaceDE w:val="0"/>
        <w:autoSpaceDN w:val="0"/>
        <w:adjustRightInd w:val="0"/>
        <w:spacing w:after="0" w:line="276" w:lineRule="auto"/>
        <w:ind w:right="426"/>
        <w:jc w:val="both"/>
        <w:rPr>
          <w:rFonts w:ascii="Times New Roman" w:eastAsia="Calibri" w:hAnsi="Times New Roman" w:cs="Times New Roman"/>
          <w:sz w:val="24"/>
          <w:szCs w:val="24"/>
          <w:lang w:val="uk-UA" w:eastAsia="ru-RU"/>
        </w:rPr>
      </w:pPr>
      <w:r w:rsidRPr="00444F02">
        <w:rPr>
          <w:rFonts w:ascii="Times New Roman" w:eastAsia="Calibri" w:hAnsi="Times New Roman" w:cs="Times New Roman"/>
          <w:sz w:val="24"/>
          <w:szCs w:val="24"/>
          <w:lang w:val="uk-UA" w:eastAsia="ru-RU"/>
        </w:rPr>
        <w:t>Сучасні світові глобалізаційні процесі та тенденції економічного розвитку країн потребують навчання людини впродовж усього життя та спрямовують на самоосвіту. Тому як вивчення, так і використовування іноземних мов виходить далеко за межі</w:t>
      </w:r>
      <w:r w:rsidRPr="00444F02">
        <w:rPr>
          <w:rFonts w:ascii="Times New Roman" w:eastAsia="Calibri" w:hAnsi="Times New Roman" w:cs="Times New Roman"/>
          <w:sz w:val="24"/>
          <w:szCs w:val="24"/>
          <w:lang w:val="ru-RU" w:eastAsia="ru-RU"/>
        </w:rPr>
        <w:t xml:space="preserve"> обов</w:t>
      </w:r>
      <w:r w:rsidR="0007176E" w:rsidRPr="0007176E">
        <w:rPr>
          <w:rFonts w:ascii="Times New Roman" w:eastAsia="Calibri" w:hAnsi="Times New Roman" w:cs="Times New Roman"/>
          <w:sz w:val="24"/>
          <w:szCs w:val="24"/>
          <w:lang w:val="ru-RU" w:eastAsia="ru-RU"/>
        </w:rPr>
        <w:t>’</w:t>
      </w:r>
      <w:r w:rsidRPr="00444F02">
        <w:rPr>
          <w:rFonts w:ascii="Times New Roman" w:eastAsia="Calibri" w:hAnsi="Times New Roman" w:cs="Times New Roman"/>
          <w:sz w:val="24"/>
          <w:szCs w:val="24"/>
          <w:lang w:val="ru-RU" w:eastAsia="ru-RU"/>
        </w:rPr>
        <w:t>язкової освіти, потребу</w:t>
      </w:r>
      <w:r w:rsidRPr="00444F02">
        <w:rPr>
          <w:rFonts w:ascii="Times New Roman" w:eastAsia="Calibri" w:hAnsi="Times New Roman" w:cs="Times New Roman"/>
          <w:sz w:val="24"/>
          <w:szCs w:val="24"/>
          <w:lang w:val="uk-UA" w:eastAsia="ru-RU"/>
        </w:rPr>
        <w:t>є</w:t>
      </w:r>
      <w:r w:rsidRPr="00444F02">
        <w:rPr>
          <w:rFonts w:ascii="Times New Roman" w:eastAsia="Calibri" w:hAnsi="Times New Roman" w:cs="Times New Roman"/>
          <w:sz w:val="24"/>
          <w:szCs w:val="24"/>
          <w:lang w:val="ru-RU" w:eastAsia="ru-RU"/>
        </w:rPr>
        <w:t xml:space="preserve"> в</w:t>
      </w:r>
      <w:r w:rsidRPr="00444F02">
        <w:rPr>
          <w:rFonts w:ascii="Times New Roman" w:eastAsia="Calibri" w:hAnsi="Times New Roman" w:cs="Times New Roman"/>
          <w:sz w:val="24"/>
          <w:szCs w:val="24"/>
          <w:lang w:val="uk-UA" w:eastAsia="ru-RU"/>
        </w:rPr>
        <w:t>досконалення рівня</w:t>
      </w:r>
      <w:r w:rsidRPr="00444F02">
        <w:rPr>
          <w:rFonts w:ascii="Times New Roman" w:eastAsia="Calibri" w:hAnsi="Times New Roman" w:cs="Times New Roman"/>
          <w:sz w:val="24"/>
          <w:szCs w:val="24"/>
          <w:lang w:val="ru-RU" w:eastAsia="ru-RU"/>
        </w:rPr>
        <w:t xml:space="preserve"> їх упродовж усього життя.</w:t>
      </w:r>
    </w:p>
    <w:p w:rsidR="00444F02" w:rsidRPr="00444F02" w:rsidRDefault="00444F02" w:rsidP="006226C8">
      <w:pPr>
        <w:widowControl w:val="0"/>
        <w:spacing w:after="0" w:line="276" w:lineRule="auto"/>
        <w:ind w:right="426" w:firstLine="720"/>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t>Мета й завдання курсу</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b/>
          <w:sz w:val="24"/>
          <w:szCs w:val="24"/>
          <w:lang w:val="uk-UA" w:eastAsia="ru-RU"/>
        </w:rPr>
        <w:t>Іноземна мова за професійним спрямуванням»</w:t>
      </w:r>
    </w:p>
    <w:p w:rsidR="00444F02" w:rsidRPr="00444F02" w:rsidRDefault="00444F02" w:rsidP="006226C8">
      <w:pPr>
        <w:widowControl w:val="0"/>
        <w:spacing w:after="0" w:line="276" w:lineRule="auto"/>
        <w:ind w:right="426" w:firstLine="720"/>
        <w:jc w:val="both"/>
        <w:rPr>
          <w:rFonts w:ascii="Times New Roman" w:eastAsia="Calibri" w:hAnsi="Times New Roman" w:cs="Times New Roman"/>
          <w:sz w:val="24"/>
          <w:szCs w:val="24"/>
          <w:lang w:val="uk-UA" w:eastAsia="ru-RU"/>
        </w:rPr>
      </w:pPr>
      <w:r w:rsidRPr="00444F02">
        <w:rPr>
          <w:rFonts w:ascii="Times New Roman" w:eastAsia="Calibri" w:hAnsi="Times New Roman" w:cs="Times New Roman"/>
          <w:b/>
          <w:bCs/>
          <w:sz w:val="24"/>
          <w:szCs w:val="24"/>
          <w:lang w:val="uk-UA" w:eastAsia="ru-RU"/>
        </w:rPr>
        <w:t>Метою курсу</w:t>
      </w:r>
      <w:r w:rsidRPr="00444F02">
        <w:rPr>
          <w:rFonts w:ascii="Times New Roman" w:eastAsia="Calibri" w:hAnsi="Times New Roman" w:cs="Times New Roman"/>
          <w:sz w:val="24"/>
          <w:szCs w:val="24"/>
          <w:lang w:val="uk-UA" w:eastAsia="ru-RU"/>
        </w:rPr>
        <w:t xml:space="preserve"> є розвиток у студентів професійних мовної, мовленнєвої і соціокультурної компетентностей, що сприятиме їхньому ефективному функціонуванню в культурному розмаїтті навчального та професійного середовищ. </w:t>
      </w:r>
    </w:p>
    <w:p w:rsidR="00444F02" w:rsidRPr="00444F02" w:rsidRDefault="00444F02" w:rsidP="006226C8">
      <w:pPr>
        <w:widowControl w:val="0"/>
        <w:spacing w:after="0" w:line="276" w:lineRule="auto"/>
        <w:ind w:right="426" w:firstLine="720"/>
        <w:jc w:val="both"/>
        <w:rPr>
          <w:rFonts w:ascii="Times New Roman" w:eastAsia="Calibri" w:hAnsi="Times New Roman" w:cs="Times New Roman"/>
          <w:sz w:val="24"/>
          <w:szCs w:val="24"/>
          <w:lang w:val="uk-UA" w:eastAsia="ru-RU"/>
        </w:rPr>
      </w:pPr>
      <w:r w:rsidRPr="00444F02">
        <w:rPr>
          <w:rFonts w:ascii="Times New Roman" w:eastAsia="Calibri" w:hAnsi="Times New Roman" w:cs="Times New Roman"/>
          <w:b/>
          <w:bCs/>
          <w:sz w:val="24"/>
          <w:szCs w:val="24"/>
          <w:lang w:val="uk-UA" w:eastAsia="ru-RU"/>
        </w:rPr>
        <w:t>Практична мета</w:t>
      </w:r>
      <w:r w:rsidRPr="00444F02">
        <w:rPr>
          <w:rFonts w:ascii="Times New Roman" w:eastAsia="Calibri" w:hAnsi="Times New Roman" w:cs="Times New Roman"/>
          <w:sz w:val="24"/>
          <w:szCs w:val="24"/>
          <w:lang w:val="uk-UA" w:eastAsia="ru-RU"/>
        </w:rPr>
        <w:t xml:space="preserve">: формувати у студентів загальні та професійно орієнтовані комунікативні мовленнєві компетенції (лінгвістичну, соціолінгвістичну і прагматичну) для забезпечення ефективного спілкування в академічному та професійному середовищі. </w:t>
      </w:r>
    </w:p>
    <w:p w:rsidR="00444F02" w:rsidRPr="00444F02" w:rsidRDefault="00444F02" w:rsidP="006226C8">
      <w:pPr>
        <w:widowControl w:val="0"/>
        <w:spacing w:after="0" w:line="276" w:lineRule="auto"/>
        <w:ind w:right="426" w:firstLine="720"/>
        <w:jc w:val="both"/>
        <w:rPr>
          <w:rFonts w:ascii="Times New Roman" w:eastAsia="Calibri" w:hAnsi="Times New Roman" w:cs="Times New Roman"/>
          <w:sz w:val="24"/>
          <w:szCs w:val="24"/>
          <w:lang w:val="uk-UA" w:eastAsia="ru-RU"/>
        </w:rPr>
      </w:pPr>
      <w:r w:rsidRPr="00444F02">
        <w:rPr>
          <w:rFonts w:ascii="Times New Roman" w:eastAsia="Calibri" w:hAnsi="Times New Roman" w:cs="Times New Roman"/>
          <w:b/>
          <w:bCs/>
          <w:sz w:val="24"/>
          <w:szCs w:val="24"/>
          <w:lang w:val="uk-UA" w:eastAsia="ru-RU"/>
        </w:rPr>
        <w:t xml:space="preserve">Освітня мета: </w:t>
      </w:r>
      <w:r w:rsidRPr="00444F02">
        <w:rPr>
          <w:rFonts w:ascii="Times New Roman" w:eastAsia="Calibri" w:hAnsi="Times New Roman" w:cs="Times New Roman"/>
          <w:sz w:val="24"/>
          <w:szCs w:val="24"/>
          <w:lang w:val="uk-UA" w:eastAsia="ru-RU"/>
        </w:rPr>
        <w:t xml:space="preserve">формувати у студентів загальні компетенції (декларативні знання, вміння й навички, вміння вчитися); сприяти розвитку здібностей до самооцінки та здатності до самостійного навчання, що дозволятиме студентам продовжувати навчання в академічному і професійному середовищі як під час навчання у </w:t>
      </w:r>
      <w:r w:rsidR="0007176E">
        <w:rPr>
          <w:rFonts w:ascii="Times New Roman" w:eastAsia="Calibri" w:hAnsi="Times New Roman" w:cs="Times New Roman"/>
          <w:sz w:val="24"/>
          <w:szCs w:val="24"/>
          <w:lang w:val="uk-UA" w:eastAsia="ru-RU"/>
        </w:rPr>
        <w:t>ЗВО</w:t>
      </w:r>
      <w:r w:rsidRPr="00444F02">
        <w:rPr>
          <w:rFonts w:ascii="Times New Roman" w:eastAsia="Calibri" w:hAnsi="Times New Roman" w:cs="Times New Roman"/>
          <w:sz w:val="24"/>
          <w:szCs w:val="24"/>
          <w:lang w:val="uk-UA" w:eastAsia="ru-RU"/>
        </w:rPr>
        <w:t xml:space="preserve">, так і після отримання диплома про вищу освіту. </w:t>
      </w:r>
    </w:p>
    <w:p w:rsidR="00444F02" w:rsidRPr="00444F02" w:rsidRDefault="00444F02" w:rsidP="006226C8">
      <w:pPr>
        <w:widowControl w:val="0"/>
        <w:spacing w:after="0" w:line="276" w:lineRule="auto"/>
        <w:ind w:right="426" w:firstLine="720"/>
        <w:jc w:val="both"/>
        <w:rPr>
          <w:rFonts w:ascii="Times New Roman" w:eastAsia="Calibri" w:hAnsi="Times New Roman" w:cs="Times New Roman"/>
          <w:sz w:val="24"/>
          <w:szCs w:val="24"/>
          <w:lang w:val="uk-UA" w:eastAsia="ru-RU"/>
        </w:rPr>
      </w:pPr>
      <w:r w:rsidRPr="00444F02">
        <w:rPr>
          <w:rFonts w:ascii="Times New Roman" w:eastAsia="Calibri" w:hAnsi="Times New Roman" w:cs="Times New Roman"/>
          <w:b/>
          <w:bCs/>
          <w:sz w:val="24"/>
          <w:szCs w:val="24"/>
          <w:lang w:val="uk-UA" w:eastAsia="ru-RU"/>
        </w:rPr>
        <w:t xml:space="preserve">Пізнавальна: </w:t>
      </w:r>
      <w:r w:rsidRPr="00444F02">
        <w:rPr>
          <w:rFonts w:ascii="Times New Roman" w:eastAsia="Calibri" w:hAnsi="Times New Roman" w:cs="Times New Roman"/>
          <w:sz w:val="24"/>
          <w:szCs w:val="24"/>
          <w:lang w:val="uk-UA" w:eastAsia="ru-RU"/>
        </w:rPr>
        <w:t>залучати студентів до академічних видів діяльності, що активізують і розвивають увесь спектр пізнавальних здібностей.</w:t>
      </w:r>
    </w:p>
    <w:p w:rsidR="00444F02" w:rsidRPr="00444F02" w:rsidRDefault="00444F02" w:rsidP="006226C8">
      <w:pPr>
        <w:widowControl w:val="0"/>
        <w:spacing w:after="0" w:line="276" w:lineRule="auto"/>
        <w:ind w:right="426" w:firstLine="720"/>
        <w:jc w:val="both"/>
        <w:rPr>
          <w:rFonts w:ascii="Times New Roman" w:eastAsia="Calibri" w:hAnsi="Times New Roman" w:cs="Times New Roman"/>
          <w:sz w:val="24"/>
          <w:szCs w:val="24"/>
          <w:lang w:val="uk-UA" w:eastAsia="ru-RU"/>
        </w:rPr>
      </w:pPr>
      <w:r w:rsidRPr="00444F02">
        <w:rPr>
          <w:rFonts w:ascii="Times New Roman" w:eastAsia="Calibri" w:hAnsi="Times New Roman" w:cs="Times New Roman"/>
          <w:b/>
          <w:bCs/>
          <w:sz w:val="24"/>
          <w:szCs w:val="24"/>
          <w:lang w:val="uk-UA" w:eastAsia="ru-RU"/>
        </w:rPr>
        <w:t>Розвивальна мета</w:t>
      </w:r>
      <w:r w:rsidRPr="00444F02">
        <w:rPr>
          <w:rFonts w:ascii="Times New Roman" w:eastAsia="Calibri" w:hAnsi="Times New Roman" w:cs="Times New Roman"/>
          <w:sz w:val="24"/>
          <w:szCs w:val="24"/>
          <w:lang w:val="uk-UA" w:eastAsia="ru-RU"/>
        </w:rPr>
        <w:t>: допомагати студентам у формуванні загальних компетенцій з метою розвитку їх особистої мотивації (цінностей, ідеалів); зміцнювати впевненість студентів як користувачів мови, а також їх позитивного ставлення до вивчення мови.</w:t>
      </w:r>
    </w:p>
    <w:p w:rsidR="00444F02" w:rsidRPr="00444F02" w:rsidRDefault="00444F02" w:rsidP="006226C8">
      <w:pPr>
        <w:widowControl w:val="0"/>
        <w:spacing w:after="0" w:line="276" w:lineRule="auto"/>
        <w:ind w:right="426" w:firstLine="720"/>
        <w:jc w:val="both"/>
        <w:rPr>
          <w:rFonts w:ascii="Times New Roman" w:eastAsia="Calibri" w:hAnsi="Times New Roman" w:cs="Times New Roman"/>
          <w:sz w:val="24"/>
          <w:szCs w:val="24"/>
          <w:lang w:val="uk-UA" w:eastAsia="ru-RU"/>
        </w:rPr>
      </w:pPr>
      <w:r w:rsidRPr="00444F02">
        <w:rPr>
          <w:rFonts w:ascii="Times New Roman" w:eastAsia="Calibri" w:hAnsi="Times New Roman" w:cs="Times New Roman"/>
          <w:b/>
          <w:bCs/>
          <w:sz w:val="24"/>
          <w:szCs w:val="24"/>
          <w:lang w:val="uk-UA" w:eastAsia="ru-RU"/>
        </w:rPr>
        <w:t>Соціальна:</w:t>
      </w:r>
      <w:r w:rsidRPr="00444F02">
        <w:rPr>
          <w:rFonts w:ascii="Times New Roman" w:eastAsia="Calibri" w:hAnsi="Times New Roman" w:cs="Times New Roman"/>
          <w:sz w:val="24"/>
          <w:szCs w:val="24"/>
          <w:lang w:val="uk-UA" w:eastAsia="ru-RU"/>
        </w:rPr>
        <w:t xml:space="preserve"> сприяти становленню критичного самоусвідомлення та вмінь спілкуватися й робити вагомий внесок у міжнародне середовище, що постійно змінюється.</w:t>
      </w:r>
    </w:p>
    <w:p w:rsidR="00444F02" w:rsidRPr="00444F02" w:rsidRDefault="00444F02" w:rsidP="006226C8">
      <w:pPr>
        <w:widowControl w:val="0"/>
        <w:spacing w:after="0" w:line="276" w:lineRule="auto"/>
        <w:ind w:right="426" w:firstLine="720"/>
        <w:jc w:val="both"/>
        <w:rPr>
          <w:rFonts w:ascii="Times New Roman" w:eastAsia="Calibri" w:hAnsi="Times New Roman" w:cs="Times New Roman"/>
          <w:sz w:val="24"/>
          <w:szCs w:val="24"/>
          <w:lang w:val="uk-UA" w:eastAsia="ru-RU"/>
        </w:rPr>
      </w:pPr>
      <w:r w:rsidRPr="00444F02">
        <w:rPr>
          <w:rFonts w:ascii="Times New Roman" w:eastAsia="Calibri" w:hAnsi="Times New Roman" w:cs="Times New Roman"/>
          <w:b/>
          <w:bCs/>
          <w:sz w:val="24"/>
          <w:szCs w:val="24"/>
          <w:lang w:val="uk-UA" w:eastAsia="ru-RU"/>
        </w:rPr>
        <w:t>Соціокультурна мета:</w:t>
      </w:r>
      <w:r w:rsidRPr="00444F02">
        <w:rPr>
          <w:rFonts w:ascii="Times New Roman" w:eastAsia="Calibri" w:hAnsi="Times New Roman" w:cs="Times New Roman"/>
          <w:sz w:val="24"/>
          <w:szCs w:val="24"/>
          <w:lang w:val="uk-UA" w:eastAsia="ru-RU"/>
        </w:rPr>
        <w:t xml:space="preserve"> досягати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444F02" w:rsidRPr="00444F02" w:rsidRDefault="00444F02" w:rsidP="006226C8">
      <w:pPr>
        <w:widowControl w:val="0"/>
        <w:spacing w:after="0" w:line="276" w:lineRule="auto"/>
        <w:ind w:right="426" w:firstLine="720"/>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b/>
          <w:sz w:val="24"/>
          <w:szCs w:val="24"/>
          <w:lang w:val="uk-UA" w:eastAsia="ru-RU"/>
        </w:rPr>
        <w:t>Завдання дисципліни</w:t>
      </w:r>
      <w:r w:rsidRPr="00444F02">
        <w:rPr>
          <w:rFonts w:ascii="Times New Roman" w:eastAsia="Times New Roman" w:hAnsi="Times New Roman" w:cs="Times New Roman"/>
          <w:sz w:val="24"/>
          <w:szCs w:val="24"/>
          <w:lang w:val="uk-UA" w:eastAsia="ru-RU"/>
        </w:rPr>
        <w:t xml:space="preserve">: </w:t>
      </w:r>
    </w:p>
    <w:p w:rsidR="00444F02" w:rsidRPr="00444F02" w:rsidRDefault="00444F02" w:rsidP="00444F02">
      <w:pPr>
        <w:widowControl w:val="0"/>
        <w:numPr>
          <w:ilvl w:val="0"/>
          <w:numId w:val="2"/>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забезпечити оволодіння іншомовною мовленнєвою діяльністю в основних її видах – говорінні, аудіюванні, читанні і письмі – з метою здійснення іншомовного міжособистісного спілкування; </w:t>
      </w:r>
    </w:p>
    <w:p w:rsidR="00444F02" w:rsidRPr="00444F02" w:rsidRDefault="00444F02" w:rsidP="00444F02">
      <w:pPr>
        <w:widowControl w:val="0"/>
        <w:numPr>
          <w:ilvl w:val="0"/>
          <w:numId w:val="2"/>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формувати мо</w:t>
      </w:r>
      <w:r w:rsidR="0007176E">
        <w:rPr>
          <w:rFonts w:ascii="Times New Roman" w:eastAsia="Times New Roman" w:hAnsi="Times New Roman" w:cs="Times New Roman"/>
          <w:sz w:val="24"/>
          <w:szCs w:val="24"/>
          <w:lang w:val="uk-UA" w:eastAsia="ru-RU"/>
        </w:rPr>
        <w:t>вн</w:t>
      </w:r>
      <w:r w:rsidRPr="00444F02">
        <w:rPr>
          <w:rFonts w:ascii="Times New Roman" w:eastAsia="Times New Roman" w:hAnsi="Times New Roman" w:cs="Times New Roman"/>
          <w:sz w:val="24"/>
          <w:szCs w:val="24"/>
          <w:lang w:val="uk-UA" w:eastAsia="ru-RU"/>
        </w:rPr>
        <w:t xml:space="preserve">у, соціокультурну і мовленнєву компетентності студентів; </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розвивати пізнавальні та інтелектуальні здібності студентів, їх мовленнєву і творчу активність, ініціативність; формувати вміння самостійно поповнювати свої знання.</w:t>
      </w:r>
    </w:p>
    <w:p w:rsidR="00444F02" w:rsidRPr="00444F02" w:rsidRDefault="00444F02" w:rsidP="006226C8">
      <w:pPr>
        <w:widowControl w:val="0"/>
        <w:spacing w:after="0" w:line="276" w:lineRule="auto"/>
        <w:ind w:right="426" w:firstLine="360"/>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b/>
          <w:bCs/>
          <w:sz w:val="24"/>
          <w:szCs w:val="24"/>
          <w:lang w:val="uk-UA" w:eastAsia="ru-RU"/>
        </w:rPr>
        <w:t>Очікувані результати вивчення курсу:</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ґрунтовно засвоїти граматичні структури, правила англійського синтаксису,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правильно викор</w:t>
      </w:r>
      <w:r w:rsidR="006226C8">
        <w:rPr>
          <w:rFonts w:ascii="Times New Roman" w:eastAsia="Times New Roman" w:hAnsi="Times New Roman" w:cs="Times New Roman"/>
          <w:sz w:val="24"/>
          <w:szCs w:val="24"/>
          <w:lang w:val="uk-UA" w:eastAsia="ru-RU"/>
        </w:rPr>
        <w:t>истовувати мовн</w:t>
      </w:r>
      <w:r w:rsidRPr="00444F02">
        <w:rPr>
          <w:rFonts w:ascii="Times New Roman" w:eastAsia="Times New Roman" w:hAnsi="Times New Roman" w:cs="Times New Roman"/>
          <w:sz w:val="24"/>
          <w:szCs w:val="24"/>
          <w:lang w:val="uk-UA" w:eastAsia="ru-RU"/>
        </w:rPr>
        <w:t xml:space="preserve">і форми, властивих для офіційних та розмовних </w:t>
      </w:r>
      <w:r w:rsidRPr="00444F02">
        <w:rPr>
          <w:rFonts w:ascii="Times New Roman" w:eastAsia="Times New Roman" w:hAnsi="Times New Roman" w:cs="Times New Roman"/>
          <w:sz w:val="24"/>
          <w:szCs w:val="24"/>
          <w:lang w:val="uk-UA" w:eastAsia="ru-RU"/>
        </w:rPr>
        <w:lastRenderedPageBreak/>
        <w:t>регістрів академічного і професійного мовлення;</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оволодіти широкого діапазону словникового запасу (у тому числі термінології), що є необхідним в академічній та професійній сферах спілкування.</w:t>
      </w:r>
    </w:p>
    <w:p w:rsidR="00444F02" w:rsidRPr="00444F02" w:rsidRDefault="00444F02" w:rsidP="006226C8">
      <w:pPr>
        <w:widowControl w:val="0"/>
        <w:spacing w:after="0" w:line="276" w:lineRule="auto"/>
        <w:ind w:right="426" w:firstLine="360"/>
        <w:jc w:val="both"/>
        <w:outlineLvl w:val="5"/>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Студенти в процесі </w:t>
      </w:r>
      <w:r w:rsidRPr="00444F02">
        <w:rPr>
          <w:rFonts w:ascii="Times New Roman" w:eastAsia="Times New Roman" w:hAnsi="Times New Roman" w:cs="Times New Roman"/>
          <w:i/>
          <w:iCs/>
          <w:sz w:val="24"/>
          <w:szCs w:val="24"/>
          <w:lang w:val="uk-UA" w:eastAsia="ru-RU"/>
        </w:rPr>
        <w:t>аудіювання</w:t>
      </w:r>
      <w:r w:rsidR="006226C8">
        <w:rPr>
          <w:rFonts w:ascii="Times New Roman" w:eastAsia="Times New Roman" w:hAnsi="Times New Roman" w:cs="Times New Roman"/>
          <w:i/>
          <w:iCs/>
          <w:sz w:val="24"/>
          <w:szCs w:val="24"/>
          <w:lang w:val="uk-UA" w:eastAsia="ru-RU"/>
        </w:rPr>
        <w:t xml:space="preserve"> </w:t>
      </w:r>
      <w:r w:rsidRPr="00444F02">
        <w:rPr>
          <w:rFonts w:ascii="Times New Roman" w:eastAsia="Times New Roman" w:hAnsi="Times New Roman" w:cs="Times New Roman"/>
          <w:bCs/>
          <w:sz w:val="24"/>
          <w:szCs w:val="24"/>
          <w:lang w:val="uk-UA" w:eastAsia="ru-RU"/>
        </w:rPr>
        <w:t>повинні</w:t>
      </w:r>
      <w:r w:rsidRPr="00444F02">
        <w:rPr>
          <w:rFonts w:ascii="Times New Roman" w:eastAsia="Times New Roman" w:hAnsi="Times New Roman" w:cs="Times New Roman"/>
          <w:sz w:val="24"/>
          <w:szCs w:val="24"/>
          <w:lang w:val="uk-UA" w:eastAsia="ru-RU"/>
        </w:rPr>
        <w:t>:</w:t>
      </w:r>
    </w:p>
    <w:p w:rsidR="00444F02" w:rsidRPr="00444F02" w:rsidRDefault="00444F02" w:rsidP="00444F02">
      <w:pPr>
        <w:widowControl w:val="0"/>
        <w:numPr>
          <w:ilvl w:val="0"/>
          <w:numId w:val="1"/>
        </w:numPr>
        <w:spacing w:after="0" w:line="276" w:lineRule="auto"/>
        <w:ind w:right="426"/>
        <w:jc w:val="both"/>
        <w:outlineLvl w:val="5"/>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розуміти основні ідеї та розпізнавати відповідну інформацію в ході детальних обговорень, дебатів, офіційних доповідей, лекцій, бесід, що за темою пов’язані з навчанням та спеціальністю;</w:t>
      </w:r>
    </w:p>
    <w:p w:rsidR="00444F02" w:rsidRPr="00444F02" w:rsidRDefault="00444F02" w:rsidP="00444F02">
      <w:pPr>
        <w:widowControl w:val="0"/>
        <w:numPr>
          <w:ilvl w:val="0"/>
          <w:numId w:val="1"/>
        </w:numPr>
        <w:spacing w:after="0" w:line="276" w:lineRule="auto"/>
        <w:ind w:right="426"/>
        <w:jc w:val="both"/>
        <w:outlineLvl w:val="5"/>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розуміти в деталях телефонні розмови, які виходять за межі типового спілкування;</w:t>
      </w:r>
    </w:p>
    <w:p w:rsidR="00444F02" w:rsidRPr="00444F02" w:rsidRDefault="00444F02" w:rsidP="00444F02">
      <w:pPr>
        <w:widowControl w:val="0"/>
        <w:numPr>
          <w:ilvl w:val="0"/>
          <w:numId w:val="1"/>
        </w:numPr>
        <w:spacing w:after="0" w:line="276" w:lineRule="auto"/>
        <w:ind w:right="426"/>
        <w:jc w:val="both"/>
        <w:outlineLvl w:val="5"/>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розуміти загальний зміст і більшість суттєвих деталей в автентичних радіо- і телепередачах, пов’язаних з академічною і професійною сферами;</w:t>
      </w:r>
    </w:p>
    <w:p w:rsidR="00444F02" w:rsidRPr="00444F02" w:rsidRDefault="00444F02" w:rsidP="00444F02">
      <w:pPr>
        <w:widowControl w:val="0"/>
        <w:numPr>
          <w:ilvl w:val="0"/>
          <w:numId w:val="1"/>
        </w:numPr>
        <w:spacing w:after="0" w:line="276" w:lineRule="auto"/>
        <w:ind w:right="426"/>
        <w:jc w:val="both"/>
        <w:outlineLvl w:val="5"/>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розуміти досить складні повідомлення та інструкції  академічного та професійного змісту;</w:t>
      </w:r>
    </w:p>
    <w:p w:rsidR="00444F02" w:rsidRPr="00444F02" w:rsidRDefault="00444F02" w:rsidP="00444F02">
      <w:pPr>
        <w:widowControl w:val="0"/>
        <w:numPr>
          <w:ilvl w:val="0"/>
          <w:numId w:val="1"/>
        </w:numPr>
        <w:spacing w:after="0" w:line="276" w:lineRule="auto"/>
        <w:ind w:right="426"/>
        <w:jc w:val="both"/>
        <w:outlineLvl w:val="5"/>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розуміти намір мовця і комунікативні наслідки його висловлювання;</w:t>
      </w:r>
    </w:p>
    <w:p w:rsidR="00444F02" w:rsidRPr="00444F02" w:rsidRDefault="00444F02" w:rsidP="00444F02">
      <w:pPr>
        <w:widowControl w:val="0"/>
        <w:numPr>
          <w:ilvl w:val="0"/>
          <w:numId w:val="1"/>
        </w:numPr>
        <w:spacing w:after="0" w:line="276" w:lineRule="auto"/>
        <w:ind w:right="426"/>
        <w:jc w:val="both"/>
        <w:outlineLvl w:val="5"/>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визначити позицію і точку зору мовця для побудови ефективної стратегії спілкування.</w:t>
      </w:r>
    </w:p>
    <w:p w:rsidR="00444F02" w:rsidRPr="00444F02" w:rsidRDefault="00444F02" w:rsidP="006226C8">
      <w:pPr>
        <w:widowControl w:val="0"/>
        <w:spacing w:after="0" w:line="276" w:lineRule="auto"/>
        <w:ind w:right="426" w:firstLine="360"/>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Під час </w:t>
      </w:r>
      <w:r w:rsidRPr="00444F02">
        <w:rPr>
          <w:rFonts w:ascii="Times New Roman" w:eastAsia="Times New Roman" w:hAnsi="Times New Roman" w:cs="Times New Roman"/>
          <w:i/>
          <w:iCs/>
          <w:sz w:val="24"/>
          <w:szCs w:val="24"/>
          <w:lang w:val="uk-UA" w:eastAsia="ru-RU"/>
        </w:rPr>
        <w:t>говоріння</w:t>
      </w:r>
      <w:r w:rsidRPr="00444F02">
        <w:rPr>
          <w:rFonts w:ascii="Times New Roman" w:eastAsia="Times New Roman" w:hAnsi="Times New Roman" w:cs="Times New Roman"/>
          <w:sz w:val="24"/>
          <w:szCs w:val="24"/>
          <w:lang w:val="uk-UA" w:eastAsia="ru-RU"/>
        </w:rPr>
        <w:t xml:space="preserve"> студенти повинні </w:t>
      </w:r>
      <w:r w:rsidRPr="00444F02">
        <w:rPr>
          <w:rFonts w:ascii="Times New Roman" w:eastAsia="Times New Roman" w:hAnsi="Times New Roman" w:cs="Times New Roman"/>
          <w:bCs/>
          <w:sz w:val="24"/>
          <w:szCs w:val="24"/>
          <w:lang w:val="uk-UA" w:eastAsia="ru-RU"/>
        </w:rPr>
        <w:t>вміти</w:t>
      </w:r>
      <w:r w:rsidRPr="00444F02">
        <w:rPr>
          <w:rFonts w:ascii="Times New Roman" w:eastAsia="Times New Roman" w:hAnsi="Times New Roman" w:cs="Times New Roman"/>
          <w:sz w:val="24"/>
          <w:szCs w:val="24"/>
          <w:lang w:val="uk-UA" w:eastAsia="ru-RU"/>
        </w:rPr>
        <w:t xml:space="preserve">:  </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реагувати на основні ідеї та розпізнавати суттєво важливу інформацію під час детальних обговорень, дискусій, офіційних перемовин, лекцій, бесід, що пов’язані з навчанням та професійною діяльністю;</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чітко аргументувати думку відносно актуальних тем в академічному та професійному житті;</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реагувати на телефонні розмови, які виходять за межі типового спілкування;</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виконувати широку низку мовленнєвих функцій і реагувати на них, гнучко користуючись загальновживаними фразами;</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виступати з підготовленими індивідуальними презентаціями щодо широкого кола тем академічного та професійного спрямування;</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продукувати чіткий, детальний монолог з широкого кола тем, пов</w:t>
      </w:r>
      <w:r w:rsidRPr="00444F02">
        <w:rPr>
          <w:rFonts w:ascii="Times New Roman" w:eastAsia="Times New Roman" w:hAnsi="Times New Roman" w:cs="Times New Roman"/>
          <w:sz w:val="24"/>
          <w:szCs w:val="24"/>
          <w:lang w:val="ru-RU" w:eastAsia="ru-RU"/>
        </w:rPr>
        <w:t>’</w:t>
      </w:r>
      <w:r w:rsidRPr="00444F02">
        <w:rPr>
          <w:rFonts w:ascii="Times New Roman" w:eastAsia="Times New Roman" w:hAnsi="Times New Roman" w:cs="Times New Roman"/>
          <w:sz w:val="24"/>
          <w:szCs w:val="24"/>
          <w:lang w:val="uk-UA" w:eastAsia="ru-RU"/>
        </w:rPr>
        <w:t>язаних з навчанням та спеціальністю</w:t>
      </w:r>
      <w:r w:rsidRPr="00444F02">
        <w:rPr>
          <w:rFonts w:ascii="Times New Roman" w:eastAsia="Times New Roman" w:hAnsi="Times New Roman" w:cs="Times New Roman"/>
          <w:sz w:val="24"/>
          <w:szCs w:val="24"/>
          <w:lang w:val="ru-RU" w:eastAsia="ru-RU"/>
        </w:rPr>
        <w:t>;</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користуватися базовими засобами зв’язку для поєднання висловлювань у чіткий, логічно об’єднаний дискурс.</w:t>
      </w:r>
    </w:p>
    <w:p w:rsidR="00444F02" w:rsidRPr="00444F02" w:rsidRDefault="00444F02" w:rsidP="006226C8">
      <w:pPr>
        <w:widowControl w:val="0"/>
        <w:spacing w:after="0" w:line="276" w:lineRule="auto"/>
        <w:ind w:right="426" w:firstLine="360"/>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Студенти під час </w:t>
      </w:r>
      <w:r w:rsidRPr="00444F02">
        <w:rPr>
          <w:rFonts w:ascii="Times New Roman" w:eastAsia="Times New Roman" w:hAnsi="Times New Roman" w:cs="Times New Roman"/>
          <w:i/>
          <w:iCs/>
          <w:sz w:val="24"/>
          <w:szCs w:val="24"/>
          <w:lang w:val="uk-UA" w:eastAsia="ru-RU"/>
        </w:rPr>
        <w:t xml:space="preserve">читання </w:t>
      </w:r>
      <w:r w:rsidRPr="00444F02">
        <w:rPr>
          <w:rFonts w:ascii="Times New Roman" w:eastAsia="Times New Roman" w:hAnsi="Times New Roman" w:cs="Times New Roman"/>
          <w:sz w:val="24"/>
          <w:szCs w:val="24"/>
          <w:lang w:val="uk-UA" w:eastAsia="ru-RU"/>
        </w:rPr>
        <w:t xml:space="preserve">іноземною мовою </w:t>
      </w:r>
      <w:r w:rsidRPr="00444F02">
        <w:rPr>
          <w:rFonts w:ascii="Times New Roman" w:eastAsia="Times New Roman" w:hAnsi="Times New Roman" w:cs="Times New Roman"/>
          <w:b/>
          <w:bCs/>
          <w:sz w:val="24"/>
          <w:szCs w:val="24"/>
          <w:lang w:val="uk-UA" w:eastAsia="ru-RU"/>
        </w:rPr>
        <w:t>повинні</w:t>
      </w:r>
      <w:r w:rsidRPr="00444F02">
        <w:rPr>
          <w:rFonts w:ascii="Times New Roman" w:eastAsia="Times New Roman" w:hAnsi="Times New Roman" w:cs="Times New Roman"/>
          <w:sz w:val="24"/>
          <w:szCs w:val="24"/>
          <w:lang w:val="uk-UA" w:eastAsia="ru-RU"/>
        </w:rPr>
        <w:t>:</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розуміти автентичні тексти, пов’язані з навчанням та спеціальністю з підручників, газет, популярних і спеціалізованих журналів та електронного ресурсу;</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визначати позицію і точку зору автора в автентичних текстах;</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розуміти намір автора письмового тексту і комунікативні наслідки висловлювання;</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розуміти деталі у доволі складних рекламних матеріалах, інструкціях, специфікаціях</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розуміти автентичну академічну та професійну кореспонденцію;</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розрізняти різні стилістичні регістри усного та писемного мовлення (з друзями, працедавцями, колегами).</w:t>
      </w:r>
    </w:p>
    <w:p w:rsidR="00444F02" w:rsidRPr="00444F02" w:rsidRDefault="00444F02" w:rsidP="006226C8">
      <w:pPr>
        <w:widowControl w:val="0"/>
        <w:spacing w:after="0" w:line="276" w:lineRule="auto"/>
        <w:ind w:right="426" w:firstLine="360"/>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 xml:space="preserve">Під час виконання </w:t>
      </w:r>
      <w:r w:rsidRPr="00444F02">
        <w:rPr>
          <w:rFonts w:ascii="Times New Roman" w:eastAsia="Times New Roman" w:hAnsi="Times New Roman" w:cs="Times New Roman"/>
          <w:i/>
          <w:iCs/>
          <w:sz w:val="24"/>
          <w:szCs w:val="24"/>
          <w:lang w:val="uk-UA" w:eastAsia="ru-RU"/>
        </w:rPr>
        <w:t xml:space="preserve">письмових </w:t>
      </w:r>
      <w:r w:rsidRPr="00444F02">
        <w:rPr>
          <w:rFonts w:ascii="Times New Roman" w:eastAsia="Times New Roman" w:hAnsi="Times New Roman" w:cs="Times New Roman"/>
          <w:sz w:val="24"/>
          <w:szCs w:val="24"/>
          <w:lang w:val="uk-UA" w:eastAsia="ru-RU"/>
        </w:rPr>
        <w:t>завдань</w:t>
      </w:r>
      <w:r w:rsidR="006226C8">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uk-UA" w:eastAsia="ru-RU"/>
        </w:rPr>
        <w:t xml:space="preserve">студенти повинні </w:t>
      </w:r>
      <w:r w:rsidRPr="00444F02">
        <w:rPr>
          <w:rFonts w:ascii="Times New Roman" w:eastAsia="Times New Roman" w:hAnsi="Times New Roman" w:cs="Times New Roman"/>
          <w:b/>
          <w:bCs/>
          <w:sz w:val="24"/>
          <w:szCs w:val="24"/>
          <w:lang w:val="uk-UA" w:eastAsia="ru-RU"/>
        </w:rPr>
        <w:t>вміти</w:t>
      </w:r>
      <w:r w:rsidRPr="00444F02">
        <w:rPr>
          <w:rFonts w:ascii="Times New Roman" w:eastAsia="Times New Roman" w:hAnsi="Times New Roman" w:cs="Times New Roman"/>
          <w:sz w:val="24"/>
          <w:szCs w:val="24"/>
          <w:lang w:val="uk-UA" w:eastAsia="ru-RU"/>
        </w:rPr>
        <w:t xml:space="preserve">: </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писати зрозумілі, деталізовані тексти різного спрямування, пов’язані з особистою та професійною сферою діяльності;</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писати в стандартному форматі деталізовані завдання і звіти;</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готувати і продукувати ділову і професійну кореспонденцію;</w:t>
      </w:r>
    </w:p>
    <w:p w:rsidR="00444F02" w:rsidRPr="00444F02" w:rsidRDefault="00444F02" w:rsidP="00444F02">
      <w:pPr>
        <w:widowControl w:val="0"/>
        <w:numPr>
          <w:ilvl w:val="0"/>
          <w:numId w:val="1"/>
        </w:numPr>
        <w:spacing w:after="0" w:line="276" w:lineRule="auto"/>
        <w:ind w:right="426"/>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sz w:val="24"/>
          <w:szCs w:val="24"/>
          <w:lang w:val="uk-UA" w:eastAsia="ru-RU"/>
        </w:rPr>
        <w:t>користуватися базовими засобами зв’язку для поєднання висловлювань у чіткий, логічно об’єднаний дискурс.</w:t>
      </w:r>
    </w:p>
    <w:p w:rsidR="00444F02" w:rsidRPr="00444F02" w:rsidRDefault="00444F02" w:rsidP="006226C8">
      <w:pPr>
        <w:widowControl w:val="0"/>
        <w:spacing w:after="0" w:line="276" w:lineRule="auto"/>
        <w:ind w:right="426" w:firstLine="360"/>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sz w:val="24"/>
          <w:szCs w:val="24"/>
          <w:lang w:val="uk-UA" w:eastAsia="ru-RU"/>
        </w:rPr>
        <w:t>Комплексне використання різноманітних методів організації і здійснення навчально-</w:t>
      </w:r>
      <w:r w:rsidRPr="00444F02">
        <w:rPr>
          <w:rFonts w:ascii="Times New Roman" w:eastAsia="Times New Roman" w:hAnsi="Times New Roman" w:cs="Times New Roman"/>
          <w:sz w:val="24"/>
          <w:szCs w:val="24"/>
          <w:lang w:val="uk-UA" w:eastAsia="ru-RU"/>
        </w:rPr>
        <w:lastRenderedPageBreak/>
        <w:t>пізнавальної діяльності студентів та методів стимулювання й мотивації їх навчання, що сприяють розвитку творчих засад особистості майбутнього фахівця з економіки, юриспруденції та обраних спеціалізацій з урахуванням індивідуальних особливостей учасників навчального процесу й спілкування.</w:t>
      </w:r>
    </w:p>
    <w:p w:rsidR="00444F02" w:rsidRPr="00444F02" w:rsidRDefault="00444F02" w:rsidP="006226C8">
      <w:pPr>
        <w:widowControl w:val="0"/>
        <w:shd w:val="clear" w:color="auto" w:fill="FFFFFF"/>
        <w:spacing w:after="0" w:line="276" w:lineRule="auto"/>
        <w:ind w:right="426" w:firstLine="360"/>
        <w:jc w:val="both"/>
        <w:textAlignment w:val="top"/>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З метою формування </w:t>
      </w:r>
      <w:r w:rsidRPr="00444F02">
        <w:rPr>
          <w:rFonts w:ascii="Times New Roman" w:eastAsia="Times New Roman" w:hAnsi="Times New Roman" w:cs="Times New Roman"/>
          <w:b/>
          <w:sz w:val="24"/>
          <w:szCs w:val="24"/>
          <w:lang w:val="uk-UA" w:eastAsia="ru-RU"/>
        </w:rPr>
        <w:t>професійних компетентностей</w:t>
      </w:r>
      <w:r w:rsidRPr="00444F02">
        <w:rPr>
          <w:rFonts w:ascii="Times New Roman" w:eastAsia="Times New Roman" w:hAnsi="Times New Roman" w:cs="Times New Roman"/>
          <w:sz w:val="24"/>
          <w:szCs w:val="24"/>
          <w:lang w:val="uk-UA" w:eastAsia="ru-RU"/>
        </w:rPr>
        <w:t xml:space="preserve"> широко впроваджуються інноваційні методи навчання, що забезпечують комплексне оновлення традиційного педагогічного процесу. А саме:</w:t>
      </w:r>
    </w:p>
    <w:p w:rsidR="00444F02" w:rsidRPr="00444F02" w:rsidRDefault="00444F02" w:rsidP="00444F02">
      <w:pPr>
        <w:tabs>
          <w:tab w:val="left" w:pos="5396"/>
        </w:tabs>
        <w:spacing w:after="0" w:line="240" w:lineRule="auto"/>
        <w:jc w:val="center"/>
        <w:rPr>
          <w:rFonts w:ascii="Times New Roman" w:eastAsia="Times New Roman" w:hAnsi="Times New Roman" w:cs="Times New Roman"/>
          <w:b/>
          <w:i/>
          <w:sz w:val="24"/>
          <w:szCs w:val="24"/>
          <w:lang w:val="uk-UA" w:eastAsia="ru-RU"/>
        </w:rPr>
      </w:pPr>
      <w:r w:rsidRPr="00444F02">
        <w:rPr>
          <w:rFonts w:ascii="Times New Roman" w:eastAsia="Times New Roman" w:hAnsi="Times New Roman" w:cs="Times New Roman"/>
          <w:b/>
          <w:i/>
          <w:sz w:val="24"/>
          <w:szCs w:val="24"/>
          <w:lang w:val="uk-UA" w:eastAsia="ru-RU"/>
        </w:rPr>
        <w:t>Загальні компетентності</w:t>
      </w:r>
    </w:p>
    <w:p w:rsidR="00444F02" w:rsidRPr="00444F02" w:rsidRDefault="00444F02" w:rsidP="00444F02">
      <w:pPr>
        <w:numPr>
          <w:ilvl w:val="0"/>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b/>
          <w:sz w:val="24"/>
          <w:szCs w:val="24"/>
          <w:lang w:val="uk-UA" w:eastAsia="ru-RU"/>
        </w:rPr>
        <w:t>Інструментальні</w:t>
      </w:r>
      <w:r w:rsidRPr="00444F02">
        <w:rPr>
          <w:rFonts w:ascii="Times New Roman" w:eastAsia="Times New Roman" w:hAnsi="Times New Roman" w:cs="Times New Roman"/>
          <w:sz w:val="24"/>
          <w:szCs w:val="24"/>
          <w:lang w:val="uk-UA" w:eastAsia="ru-RU"/>
        </w:rPr>
        <w:t xml:space="preserve"> (когнітивні, методологічні, технологічні та лінгвістичні здатності):</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до аналізу та синтезу;</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до організації та планування;</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базові загальні знання;</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засвоєння основ базових знань з професії;</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усне і письмове спілкування англійською мовою;</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елементарні комп’ютерні навички;</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навички управління інформацією (уміння знаходити та аналізувати інформацію з різних джерел);</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розв’язання проблем;</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прийняття рішень.</w:t>
      </w:r>
    </w:p>
    <w:p w:rsidR="00444F02" w:rsidRPr="00444F02" w:rsidRDefault="00444F02" w:rsidP="00444F02">
      <w:pPr>
        <w:numPr>
          <w:ilvl w:val="0"/>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b/>
          <w:sz w:val="24"/>
          <w:szCs w:val="24"/>
          <w:lang w:val="uk-UA" w:eastAsia="ru-RU"/>
        </w:rPr>
        <w:t>Міжособистісні</w:t>
      </w:r>
      <w:r w:rsidRPr="00444F02">
        <w:rPr>
          <w:rFonts w:ascii="Times New Roman" w:eastAsia="Times New Roman" w:hAnsi="Times New Roman" w:cs="Times New Roman"/>
          <w:sz w:val="24"/>
          <w:szCs w:val="24"/>
          <w:lang w:val="uk-UA" w:eastAsia="ru-RU"/>
        </w:rPr>
        <w:t xml:space="preserve"> (навички спілкування, соціальна взаємодія та співпраця):</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до критики та самокритики;</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взаємодія (робота в команді);</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міжособистісні навички та вміння;</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позитивне ставлення до несхожості та інших культур;</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етичні зобов’язання;</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спілкування державною мовою.</w:t>
      </w:r>
    </w:p>
    <w:p w:rsidR="00444F02" w:rsidRPr="00444F02" w:rsidRDefault="00444F02" w:rsidP="00444F02">
      <w:pPr>
        <w:numPr>
          <w:ilvl w:val="0"/>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b/>
          <w:sz w:val="24"/>
          <w:szCs w:val="24"/>
          <w:lang w:val="uk-UA" w:eastAsia="ru-RU"/>
        </w:rPr>
        <w:t>Cистемні</w:t>
      </w:r>
      <w:r w:rsidRPr="00444F02">
        <w:rPr>
          <w:rFonts w:ascii="Times New Roman" w:eastAsia="Times New Roman" w:hAnsi="Times New Roman" w:cs="Times New Roman"/>
          <w:sz w:val="24"/>
          <w:szCs w:val="24"/>
          <w:lang w:val="uk-UA" w:eastAsia="ru-RU"/>
        </w:rPr>
        <w:t xml:space="preserve"> (поєднання розуміння, сприйнятливості та знань, здатність планування змін для удосконалення систем, розроблення повних систем):</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застосовувати знання на практиці.</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дослідницькі навички та уміння.</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до навчання.</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пристосовуватись до нових ситуацій.</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породжувати нові ідеї (креативність).</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Розуміння культури та звичаїв Великої Британії та Америки.</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працювати самостійно.</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Планування і управління проектами.</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Ініціативність та дух підприємства.</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Турбота про якість.</w:t>
      </w:r>
    </w:p>
    <w:p w:rsidR="00444F02" w:rsidRPr="00444F02" w:rsidRDefault="00444F02" w:rsidP="00444F02">
      <w:pPr>
        <w:numPr>
          <w:ilvl w:val="1"/>
          <w:numId w:val="43"/>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Бажання  досягти успіху.</w:t>
      </w:r>
    </w:p>
    <w:p w:rsidR="00444F02" w:rsidRPr="00444F02" w:rsidRDefault="00444F02" w:rsidP="00444F02">
      <w:pPr>
        <w:spacing w:after="0" w:line="240" w:lineRule="auto"/>
        <w:jc w:val="center"/>
        <w:rPr>
          <w:rFonts w:ascii="Times New Roman" w:eastAsia="Times New Roman" w:hAnsi="Times New Roman" w:cs="Times New Roman"/>
          <w:i/>
          <w:sz w:val="24"/>
          <w:szCs w:val="24"/>
          <w:lang w:val="uk-UA" w:eastAsia="ru-RU"/>
        </w:rPr>
      </w:pPr>
      <w:r w:rsidRPr="00444F02">
        <w:rPr>
          <w:rFonts w:ascii="Times New Roman" w:eastAsia="Times New Roman" w:hAnsi="Times New Roman" w:cs="Times New Roman"/>
          <w:b/>
          <w:i/>
          <w:sz w:val="24"/>
          <w:szCs w:val="24"/>
          <w:lang w:val="uk-UA" w:eastAsia="ru-RU"/>
        </w:rPr>
        <w:t>Фахові компетентності</w:t>
      </w:r>
    </w:p>
    <w:p w:rsidR="00444F02" w:rsidRDefault="00444F02" w:rsidP="00444F02">
      <w:pPr>
        <w:spacing w:after="0" w:line="240" w:lineRule="auto"/>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u w:val="single"/>
          <w:lang w:val="uk-UA" w:eastAsia="ru-RU"/>
        </w:rPr>
        <w:t>Загальні метакомпетентності</w:t>
      </w:r>
      <w:r w:rsidRPr="00444F02">
        <w:rPr>
          <w:rFonts w:ascii="Times New Roman" w:eastAsia="Times New Roman" w:hAnsi="Times New Roman" w:cs="Times New Roman"/>
          <w:b/>
          <w:sz w:val="24"/>
          <w:szCs w:val="24"/>
          <w:lang w:val="uk-UA" w:eastAsia="ru-RU"/>
        </w:rPr>
        <w:t>:</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Уміння працювати в команді.</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до створення нових ідей (креативність).</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визначати, формулювати і вирішувати проблеми.</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застосовувати знання на практиці.</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до самоосвіти.</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до спілкування в усній та письмовій формі рідною та іноземною мовою.</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працювати самостійно.</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діяти відповідно до етичних норм.</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знаходити, обробляти, аналізувати і використовувати інформацію з різних джерел.</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lastRenderedPageBreak/>
        <w:t>Знання і розуміння фахової галузі та професії.</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Здатність вирішувати конфлікти і вести переговори.</w:t>
      </w:r>
    </w:p>
    <w:p w:rsidR="00945651" w:rsidRPr="00444F02" w:rsidRDefault="00945651" w:rsidP="00945651">
      <w:pPr>
        <w:numPr>
          <w:ilvl w:val="0"/>
          <w:numId w:val="44"/>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Націленість на досягнення якості.</w:t>
      </w:r>
    </w:p>
    <w:p w:rsidR="00945651" w:rsidRPr="00444F02" w:rsidRDefault="00945651" w:rsidP="00945651">
      <w:pPr>
        <w:spacing w:after="0" w:line="240" w:lineRule="auto"/>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u w:val="single"/>
          <w:lang w:val="uk-UA" w:eastAsia="ru-RU"/>
        </w:rPr>
        <w:t>Фахові метакомпетентності</w:t>
      </w:r>
      <w:r w:rsidRPr="00444F02">
        <w:rPr>
          <w:rFonts w:ascii="Times New Roman" w:eastAsia="Times New Roman" w:hAnsi="Times New Roman" w:cs="Times New Roman"/>
          <w:b/>
          <w:sz w:val="24"/>
          <w:szCs w:val="24"/>
          <w:lang w:val="uk-UA" w:eastAsia="ru-RU"/>
        </w:rPr>
        <w:t>:</w:t>
      </w:r>
    </w:p>
    <w:p w:rsidR="00945651" w:rsidRPr="00444F02" w:rsidRDefault="00945651" w:rsidP="00945651">
      <w:pPr>
        <w:numPr>
          <w:ilvl w:val="0"/>
          <w:numId w:val="45"/>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Знання значень та функцій модальних дієслів англійської мови.</w:t>
      </w:r>
    </w:p>
    <w:p w:rsidR="00945651" w:rsidRPr="00444F02" w:rsidRDefault="00945651" w:rsidP="00945651">
      <w:pPr>
        <w:numPr>
          <w:ilvl w:val="0"/>
          <w:numId w:val="45"/>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Знання основних моделей вживання модальних дієслів у складі англійського речення.</w:t>
      </w:r>
    </w:p>
    <w:p w:rsidR="00945651" w:rsidRPr="00444F02" w:rsidRDefault="00945651" w:rsidP="00945651">
      <w:pPr>
        <w:numPr>
          <w:ilvl w:val="0"/>
          <w:numId w:val="45"/>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Вміння ідентифікувати різні відтінки модальності.</w:t>
      </w:r>
    </w:p>
    <w:p w:rsidR="00945651" w:rsidRPr="00444F02" w:rsidRDefault="00945651" w:rsidP="00945651">
      <w:pPr>
        <w:numPr>
          <w:ilvl w:val="0"/>
          <w:numId w:val="45"/>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Вміння підкріплювати свої відповіді відповідними прикладами та моделями вживання. </w:t>
      </w:r>
    </w:p>
    <w:p w:rsidR="00945651" w:rsidRPr="00444F02" w:rsidRDefault="00945651" w:rsidP="00945651">
      <w:pPr>
        <w:numPr>
          <w:ilvl w:val="0"/>
          <w:numId w:val="45"/>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Вміння здійснювати синтаксичний аналіз складнопідрядних, складносурядних та простих речень, до складу яких входять модальні дієслова. </w:t>
      </w:r>
    </w:p>
    <w:p w:rsidR="00945651" w:rsidRPr="00444F02" w:rsidRDefault="00945651" w:rsidP="00945651">
      <w:pPr>
        <w:numPr>
          <w:ilvl w:val="0"/>
          <w:numId w:val="45"/>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Знання значень та синтаксичних функцій герундія, дієприкметника І та ІІ, інфінітива. </w:t>
      </w:r>
    </w:p>
    <w:p w:rsidR="00945651" w:rsidRPr="00444F02" w:rsidRDefault="00945651" w:rsidP="00945651">
      <w:pPr>
        <w:numPr>
          <w:ilvl w:val="0"/>
          <w:numId w:val="45"/>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Знання засобів вираження герундія, дієприкметника І та ІІ, інфінітива. </w:t>
      </w:r>
    </w:p>
    <w:p w:rsidR="00945651" w:rsidRPr="00444F02" w:rsidRDefault="00945651" w:rsidP="00945651">
      <w:pPr>
        <w:numPr>
          <w:ilvl w:val="0"/>
          <w:numId w:val="45"/>
        </w:numPr>
        <w:spacing w:after="0" w:line="240" w:lineRule="auto"/>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Знання певних моделей вживання неособових форм дієслова.</w:t>
      </w:r>
    </w:p>
    <w:p w:rsidR="00945651" w:rsidRPr="00444F02" w:rsidRDefault="00945651" w:rsidP="00945651">
      <w:pPr>
        <w:numPr>
          <w:ilvl w:val="0"/>
          <w:numId w:val="45"/>
        </w:numPr>
        <w:spacing w:after="0" w:line="240" w:lineRule="auto"/>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sz w:val="24"/>
          <w:szCs w:val="24"/>
          <w:lang w:val="uk-UA" w:eastAsia="ru-RU"/>
        </w:rPr>
        <w:t>Вмінняаналізувати складнопідрядні, складносурядні та безсполучникові речення, до складу яких входять неособові форми дієслова.</w:t>
      </w:r>
    </w:p>
    <w:p w:rsidR="00945651" w:rsidRPr="00444F02" w:rsidRDefault="00945651" w:rsidP="00945651">
      <w:pPr>
        <w:spacing w:after="0" w:line="240" w:lineRule="auto"/>
        <w:jc w:val="center"/>
        <w:rPr>
          <w:rFonts w:ascii="Times New Roman" w:eastAsia="Times New Roman" w:hAnsi="Times New Roman"/>
          <w:b/>
          <w:bCs/>
          <w:sz w:val="24"/>
          <w:szCs w:val="28"/>
          <w:lang w:val="uk-UA" w:eastAsia="ru-RU"/>
        </w:rPr>
      </w:pPr>
    </w:p>
    <w:p w:rsidR="00945651" w:rsidRPr="00444F02" w:rsidRDefault="00945651" w:rsidP="006226C8">
      <w:pPr>
        <w:widowControl w:val="0"/>
        <w:spacing w:after="0" w:line="276" w:lineRule="auto"/>
        <w:ind w:right="426" w:firstLine="717"/>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b/>
          <w:bCs/>
          <w:sz w:val="24"/>
          <w:szCs w:val="24"/>
          <w:lang w:val="uk-UA" w:eastAsia="ru-RU"/>
        </w:rPr>
        <w:t>Міждисциплінарні зв’язки</w:t>
      </w:r>
    </w:p>
    <w:p w:rsidR="00945651" w:rsidRPr="00444F02" w:rsidRDefault="00945651" w:rsidP="006226C8">
      <w:pPr>
        <w:widowControl w:val="0"/>
        <w:spacing w:after="0" w:line="276" w:lineRule="auto"/>
        <w:ind w:right="426" w:firstLine="717"/>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Загальною метою курсу є підготовка студентів до ефективної комунікації у їхньому академічному та професійному оточенні. </w:t>
      </w:r>
    </w:p>
    <w:p w:rsidR="00945651" w:rsidRPr="00444F02" w:rsidRDefault="00945651" w:rsidP="006226C8">
      <w:pPr>
        <w:widowControl w:val="0"/>
        <w:spacing w:after="0" w:line="276" w:lineRule="auto"/>
        <w:ind w:right="426" w:firstLine="717"/>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Курс є загальним для студентів різних спеціальностей, тому безпосередньо повۥязаний з різноманітними науковими дисциплінами. Завдяки формуванню комунікативної іншомовної компетенції, використанню автентичного матеріалу зі спеціальності і т.д. студенти матимуть нагоду поглиблювати, корегувати та уточнювати знання з різних наук.</w:t>
      </w:r>
    </w:p>
    <w:p w:rsidR="00945651" w:rsidRDefault="00945651" w:rsidP="00C70FCF">
      <w:pPr>
        <w:tabs>
          <w:tab w:val="left" w:pos="3300"/>
        </w:tabs>
        <w:spacing w:after="0" w:line="276" w:lineRule="auto"/>
        <w:ind w:right="426"/>
        <w:jc w:val="both"/>
        <w:rPr>
          <w:rFonts w:ascii="Times New Roman" w:eastAsia="Times New Roman" w:hAnsi="Times New Roman" w:cs="Times New Roman"/>
          <w:sz w:val="24"/>
          <w:szCs w:val="24"/>
          <w:lang w:val="uk-UA" w:eastAsia="ru-RU"/>
        </w:rPr>
      </w:pPr>
    </w:p>
    <w:p w:rsidR="00945651" w:rsidRDefault="00945651" w:rsidP="00945651">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945651" w:rsidRPr="00444F02" w:rsidRDefault="00945651" w:rsidP="00945651">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945651" w:rsidRPr="00444F02" w:rsidRDefault="00945651" w:rsidP="006226C8">
      <w:pPr>
        <w:tabs>
          <w:tab w:val="left" w:pos="2840"/>
        </w:tabs>
        <w:spacing w:after="0" w:line="0" w:lineRule="atLeast"/>
        <w:ind w:right="426"/>
        <w:contextualSpacing/>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uk-UA" w:eastAsia="ru-RU"/>
        </w:rPr>
        <w:t>3</w:t>
      </w:r>
      <w:r w:rsidRPr="00444F02">
        <w:rPr>
          <w:rFonts w:ascii="Times New Roman" w:eastAsia="Times New Roman" w:hAnsi="Times New Roman" w:cs="Times New Roman"/>
          <w:b/>
          <w:sz w:val="24"/>
          <w:szCs w:val="24"/>
          <w:lang w:val="uk-UA" w:eastAsia="ru-RU"/>
        </w:rPr>
        <w:t>.</w:t>
      </w:r>
      <w:r w:rsidR="006226C8">
        <w:rPr>
          <w:rFonts w:ascii="Times New Roman" w:eastAsia="Times New Roman" w:hAnsi="Times New Roman" w:cs="Times New Roman"/>
          <w:b/>
          <w:sz w:val="24"/>
          <w:szCs w:val="24"/>
          <w:lang w:val="uk-UA" w:eastAsia="ru-RU"/>
        </w:rPr>
        <w:t xml:space="preserve"> </w:t>
      </w:r>
      <w:r w:rsidRPr="00444F02">
        <w:rPr>
          <w:rFonts w:ascii="Times New Roman" w:eastAsia="Times New Roman" w:hAnsi="Times New Roman" w:cs="Times New Roman"/>
          <w:b/>
          <w:sz w:val="24"/>
          <w:szCs w:val="24"/>
          <w:lang w:val="ru-RU" w:eastAsia="ru-RU"/>
        </w:rPr>
        <w:t>Структура навчальної дисципліни</w:t>
      </w:r>
    </w:p>
    <w:p w:rsidR="00945651" w:rsidRDefault="00945651" w:rsidP="006226C8">
      <w:pPr>
        <w:spacing w:after="0" w:line="240" w:lineRule="auto"/>
        <w:jc w:val="center"/>
        <w:rPr>
          <w:rFonts w:ascii="Times New Roman" w:eastAsia="Times New Roman" w:hAnsi="Times New Roman" w:cs="Times New Roman"/>
          <w:b/>
          <w:sz w:val="24"/>
          <w:szCs w:val="24"/>
          <w:lang w:val="uk-UA" w:eastAsia="ru-RU"/>
        </w:rPr>
      </w:pPr>
    </w:p>
    <w:p w:rsidR="00945651" w:rsidRDefault="00945651" w:rsidP="00444F02">
      <w:pPr>
        <w:spacing w:after="0" w:line="240" w:lineRule="auto"/>
        <w:rPr>
          <w:rFonts w:ascii="Times New Roman" w:eastAsia="Times New Roman" w:hAnsi="Times New Roman" w:cs="Times New Roman"/>
          <w:b/>
          <w:sz w:val="24"/>
          <w:szCs w:val="24"/>
          <w:lang w:val="uk-UA" w:eastAsia="ru-RU"/>
        </w:rPr>
      </w:pPr>
    </w:p>
    <w:p w:rsidR="00945651" w:rsidRDefault="00945651" w:rsidP="00444F02">
      <w:pPr>
        <w:spacing w:after="0" w:line="240" w:lineRule="auto"/>
        <w:rPr>
          <w:rFonts w:ascii="Times New Roman" w:eastAsia="Times New Roman" w:hAnsi="Times New Roman" w:cs="Times New Roman"/>
          <w:b/>
          <w:sz w:val="24"/>
          <w:szCs w:val="24"/>
          <w:lang w:val="uk-UA" w:eastAsia="ru-RU"/>
        </w:rPr>
      </w:pPr>
    </w:p>
    <w:p w:rsidR="00945651" w:rsidRDefault="00945651" w:rsidP="00444F02">
      <w:pPr>
        <w:spacing w:after="0" w:line="240" w:lineRule="auto"/>
        <w:rPr>
          <w:rFonts w:ascii="Times New Roman" w:eastAsia="Times New Roman" w:hAnsi="Times New Roman" w:cs="Times New Roman"/>
          <w:b/>
          <w:sz w:val="24"/>
          <w:szCs w:val="24"/>
          <w:lang w:val="uk-UA" w:eastAsia="ru-RU"/>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877"/>
        <w:gridCol w:w="567"/>
        <w:gridCol w:w="804"/>
        <w:gridCol w:w="632"/>
        <w:gridCol w:w="900"/>
        <w:gridCol w:w="540"/>
        <w:gridCol w:w="540"/>
        <w:gridCol w:w="595"/>
      </w:tblGrid>
      <w:tr w:rsidR="00D55440" w:rsidRPr="00B74E84" w:rsidTr="006226C8">
        <w:trPr>
          <w:trHeight w:val="337"/>
        </w:trPr>
        <w:tc>
          <w:tcPr>
            <w:tcW w:w="4788" w:type="dxa"/>
            <w:vMerge w:val="restart"/>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B74E84">
              <w:rPr>
                <w:rFonts w:ascii="Times New Roman" w:eastAsia="Times New Roman" w:hAnsi="Times New Roman" w:cs="Times New Roman"/>
                <w:sz w:val="24"/>
                <w:szCs w:val="24"/>
                <w:lang w:val="uk-UA" w:eastAsia="ru-RU"/>
              </w:rPr>
              <w:t>Назви змістових розділів і тем</w:t>
            </w:r>
          </w:p>
        </w:tc>
        <w:tc>
          <w:tcPr>
            <w:tcW w:w="5455" w:type="dxa"/>
            <w:gridSpan w:val="8"/>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B74E84">
              <w:rPr>
                <w:rFonts w:ascii="Times New Roman" w:eastAsia="Times New Roman" w:hAnsi="Times New Roman" w:cs="Times New Roman"/>
                <w:sz w:val="24"/>
                <w:szCs w:val="24"/>
                <w:lang w:val="uk-UA" w:eastAsia="ru-RU"/>
              </w:rPr>
              <w:t>Кількість годин</w:t>
            </w:r>
          </w:p>
        </w:tc>
      </w:tr>
      <w:tr w:rsidR="00D55440" w:rsidRPr="00B74E84" w:rsidTr="006226C8">
        <w:trPr>
          <w:trHeight w:val="346"/>
        </w:trPr>
        <w:tc>
          <w:tcPr>
            <w:tcW w:w="4788" w:type="dxa"/>
            <w:vMerge/>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2880" w:type="dxa"/>
            <w:gridSpan w:val="4"/>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денна форма</w:t>
            </w:r>
          </w:p>
        </w:tc>
        <w:tc>
          <w:tcPr>
            <w:tcW w:w="2575" w:type="dxa"/>
            <w:gridSpan w:val="4"/>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заочна форма</w:t>
            </w:r>
          </w:p>
        </w:tc>
      </w:tr>
      <w:tr w:rsidR="00D55440" w:rsidRPr="00B74E84" w:rsidTr="00537F7C">
        <w:trPr>
          <w:trHeight w:val="356"/>
        </w:trPr>
        <w:tc>
          <w:tcPr>
            <w:tcW w:w="4788" w:type="dxa"/>
            <w:vMerge/>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77" w:type="dxa"/>
            <w:vMerge w:val="restart"/>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усього</w:t>
            </w:r>
          </w:p>
        </w:tc>
        <w:tc>
          <w:tcPr>
            <w:tcW w:w="2003" w:type="dxa"/>
            <w:gridSpan w:val="3"/>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у тому числі</w:t>
            </w:r>
          </w:p>
        </w:tc>
        <w:tc>
          <w:tcPr>
            <w:tcW w:w="900" w:type="dxa"/>
            <w:vMerge w:val="restart"/>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усього</w:t>
            </w:r>
          </w:p>
        </w:tc>
        <w:tc>
          <w:tcPr>
            <w:tcW w:w="1675" w:type="dxa"/>
            <w:gridSpan w:val="3"/>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у тому числі</w:t>
            </w:r>
          </w:p>
        </w:tc>
      </w:tr>
      <w:tr w:rsidR="00D55440" w:rsidRPr="00B74E84" w:rsidTr="009855E4">
        <w:trPr>
          <w:trHeight w:val="178"/>
        </w:trPr>
        <w:tc>
          <w:tcPr>
            <w:tcW w:w="4788" w:type="dxa"/>
            <w:vMerge/>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77" w:type="dxa"/>
            <w:vMerge/>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567" w:type="dxa"/>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л</w:t>
            </w:r>
          </w:p>
        </w:tc>
        <w:tc>
          <w:tcPr>
            <w:tcW w:w="804" w:type="dxa"/>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пр</w:t>
            </w:r>
          </w:p>
        </w:tc>
        <w:tc>
          <w:tcPr>
            <w:tcW w:w="632" w:type="dxa"/>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сам</w:t>
            </w:r>
          </w:p>
        </w:tc>
        <w:tc>
          <w:tcPr>
            <w:tcW w:w="900" w:type="dxa"/>
            <w:vMerge/>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540" w:type="dxa"/>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л</w:t>
            </w:r>
          </w:p>
        </w:tc>
        <w:tc>
          <w:tcPr>
            <w:tcW w:w="540" w:type="dxa"/>
            <w:shd w:val="clear" w:color="auto" w:fill="auto"/>
            <w:vAlign w:val="center"/>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пр</w:t>
            </w:r>
          </w:p>
        </w:tc>
        <w:tc>
          <w:tcPr>
            <w:tcW w:w="595" w:type="dxa"/>
            <w:shd w:val="clear" w:color="auto" w:fill="auto"/>
            <w:vAlign w:val="center"/>
          </w:tcPr>
          <w:p w:rsidR="00D55440" w:rsidRPr="00B74E84" w:rsidRDefault="00D02F68" w:rsidP="009855E4">
            <w:pPr>
              <w:widowControl w:val="0"/>
              <w:spacing w:after="0" w:line="240" w:lineRule="auto"/>
              <w:rPr>
                <w:rFonts w:ascii="Times New Roman" w:eastAsia="Times New Roman" w:hAnsi="Times New Roman" w:cs="Times New Roman"/>
                <w:sz w:val="24"/>
                <w:szCs w:val="24"/>
                <w:lang w:val="uk-UA" w:eastAsia="ru-RU"/>
              </w:rPr>
            </w:pPr>
            <w:r w:rsidRPr="00B74E84">
              <w:rPr>
                <w:rFonts w:ascii="Times New Roman" w:eastAsia="Times New Roman" w:hAnsi="Times New Roman" w:cs="Times New Roman"/>
                <w:sz w:val="24"/>
                <w:szCs w:val="24"/>
                <w:lang w:val="uk-UA" w:eastAsia="ru-RU"/>
              </w:rPr>
              <w:t>С</w:t>
            </w:r>
            <w:r w:rsidR="009855E4">
              <w:rPr>
                <w:rFonts w:ascii="Times New Roman" w:eastAsia="Times New Roman" w:hAnsi="Times New Roman" w:cs="Times New Roman"/>
                <w:sz w:val="24"/>
                <w:szCs w:val="24"/>
                <w:lang w:val="uk-UA" w:eastAsia="ru-RU"/>
              </w:rPr>
              <w:t>а</w:t>
            </w:r>
            <w:r w:rsidR="00D55440" w:rsidRPr="00B74E84">
              <w:rPr>
                <w:rFonts w:ascii="Times New Roman" w:eastAsia="Times New Roman" w:hAnsi="Times New Roman" w:cs="Times New Roman"/>
                <w:sz w:val="24"/>
                <w:szCs w:val="24"/>
                <w:lang w:val="uk-UA" w:eastAsia="ru-RU"/>
              </w:rPr>
              <w:t>м</w:t>
            </w:r>
          </w:p>
        </w:tc>
      </w:tr>
      <w:tr w:rsidR="00D55440" w:rsidRPr="00B74E84" w:rsidTr="006226C8">
        <w:trPr>
          <w:trHeight w:val="286"/>
        </w:trPr>
        <w:tc>
          <w:tcPr>
            <w:tcW w:w="10243" w:type="dxa"/>
            <w:gridSpan w:val="9"/>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7967F4">
              <w:rPr>
                <w:rFonts w:ascii="Times New Roman" w:eastAsia="Times New Roman" w:hAnsi="Times New Roman" w:cs="Times New Roman"/>
                <w:b/>
                <w:sz w:val="24"/>
                <w:szCs w:val="24"/>
                <w:lang w:val="ru-RU" w:eastAsia="ru-RU"/>
              </w:rPr>
              <w:t xml:space="preserve">Модуль 1. </w:t>
            </w:r>
            <w:r w:rsidRPr="007967F4">
              <w:rPr>
                <w:rFonts w:ascii="Times New Roman" w:eastAsia="Times New Roman" w:hAnsi="Times New Roman" w:cs="Times New Roman"/>
                <w:b/>
                <w:sz w:val="24"/>
                <w:szCs w:val="24"/>
                <w:lang w:val="uk-UA" w:eastAsia="ru-RU"/>
              </w:rPr>
              <w:t>Професійна ідентифікація</w:t>
            </w:r>
          </w:p>
        </w:tc>
      </w:tr>
      <w:tr w:rsidR="00D55440" w:rsidRPr="00014B12" w:rsidTr="006226C8">
        <w:trPr>
          <w:trHeight w:val="286"/>
        </w:trPr>
        <w:tc>
          <w:tcPr>
            <w:tcW w:w="10243" w:type="dxa"/>
            <w:gridSpan w:val="9"/>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w w:val="99"/>
                <w:sz w:val="24"/>
                <w:szCs w:val="24"/>
                <w:lang w:val="ru-RU" w:eastAsia="ru-RU"/>
              </w:rPr>
              <w:t>Змістовий модуль 1</w:t>
            </w:r>
            <w:r w:rsidRPr="00444F02">
              <w:rPr>
                <w:rFonts w:ascii="Times New Roman" w:eastAsia="Times New Roman" w:hAnsi="Times New Roman" w:cs="Times New Roman"/>
                <w:b/>
                <w:w w:val="99"/>
                <w:sz w:val="24"/>
                <w:szCs w:val="24"/>
                <w:lang w:val="ru-RU" w:eastAsia="ru-RU"/>
              </w:rPr>
              <w:t xml:space="preserve">. </w:t>
            </w:r>
            <w:r>
              <w:rPr>
                <w:rFonts w:ascii="Times New Roman" w:eastAsia="Times New Roman" w:hAnsi="Times New Roman" w:cs="Times New Roman"/>
                <w:b/>
                <w:w w:val="99"/>
                <w:sz w:val="24"/>
                <w:szCs w:val="24"/>
                <w:lang w:val="ru-RU" w:eastAsia="ru-RU"/>
              </w:rPr>
              <w:t>Навчання професійн</w:t>
            </w:r>
            <w:r w:rsidRPr="00444F02">
              <w:rPr>
                <w:rFonts w:ascii="Times New Roman" w:eastAsia="Times New Roman" w:hAnsi="Times New Roman" w:cs="Times New Roman"/>
                <w:b/>
                <w:w w:val="99"/>
                <w:sz w:val="24"/>
                <w:szCs w:val="24"/>
                <w:lang w:val="ru-RU" w:eastAsia="ru-RU"/>
              </w:rPr>
              <w:t>ій лексиці</w:t>
            </w:r>
          </w:p>
        </w:tc>
      </w:tr>
      <w:tr w:rsidR="00D55440" w:rsidRPr="00B74E84" w:rsidTr="009855E4">
        <w:trPr>
          <w:trHeight w:val="53"/>
        </w:trPr>
        <w:tc>
          <w:tcPr>
            <w:tcW w:w="4788" w:type="dxa"/>
            <w:shd w:val="clear" w:color="auto" w:fill="auto"/>
          </w:tcPr>
          <w:p w:rsidR="00D55440" w:rsidRPr="000543F5" w:rsidRDefault="00D55440" w:rsidP="006226C8">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Тема 1. Знайомство</w:t>
            </w:r>
            <w:r w:rsidRPr="000543F5">
              <w:rPr>
                <w:rFonts w:ascii="Times New Roman" w:eastAsia="Times New Roman" w:hAnsi="Times New Roman" w:cs="Times New Roman"/>
                <w:sz w:val="24"/>
                <w:szCs w:val="24"/>
                <w:lang w:val="ru-RU" w:eastAsia="ru-RU"/>
              </w:rPr>
              <w:t xml:space="preserve"> (</w:t>
            </w:r>
            <w:r w:rsidRPr="00481FC5">
              <w:rPr>
                <w:rFonts w:ascii="Times New Roman" w:eastAsia="Times New Roman" w:hAnsi="Times New Roman" w:cs="Times New Roman"/>
                <w:sz w:val="24"/>
                <w:szCs w:val="24"/>
                <w:lang w:eastAsia="ru-RU"/>
              </w:rPr>
              <w:t>Introducing</w:t>
            </w:r>
            <w:r w:rsidR="006226C8">
              <w:rPr>
                <w:rFonts w:ascii="Times New Roman" w:eastAsia="Times New Roman" w:hAnsi="Times New Roman" w:cs="Times New Roman"/>
                <w:sz w:val="24"/>
                <w:szCs w:val="24"/>
                <w:lang w:val="uk-UA" w:eastAsia="ru-RU"/>
              </w:rPr>
              <w:t xml:space="preserve"> </w:t>
            </w:r>
            <w:r w:rsidRPr="00481FC5">
              <w:rPr>
                <w:rFonts w:ascii="Times New Roman" w:eastAsia="Times New Roman" w:hAnsi="Times New Roman" w:cs="Times New Roman"/>
                <w:sz w:val="24"/>
                <w:szCs w:val="24"/>
                <w:lang w:eastAsia="ru-RU"/>
              </w:rPr>
              <w:t>People</w:t>
            </w:r>
            <w:r w:rsidRPr="000543F5">
              <w:rPr>
                <w:rFonts w:ascii="Times New Roman" w:eastAsia="Times New Roman" w:hAnsi="Times New Roman" w:cs="Times New Roman"/>
                <w:sz w:val="24"/>
                <w:szCs w:val="24"/>
                <w:lang w:val="ru-RU" w:eastAsia="ru-RU"/>
              </w:rPr>
              <w:t>)</w:t>
            </w:r>
          </w:p>
          <w:p w:rsidR="00D55440" w:rsidRPr="00E014B5" w:rsidRDefault="00D55440" w:rsidP="006226C8">
            <w:pPr>
              <w:tabs>
                <w:tab w:val="left" w:pos="2820"/>
              </w:tabs>
              <w:spacing w:after="0" w:line="240" w:lineRule="auto"/>
              <w:ind w:right="197"/>
              <w:jc w:val="both"/>
              <w:rPr>
                <w:rFonts w:ascii="Times New Roman" w:eastAsia="Times New Roman" w:hAnsi="Times New Roman" w:cs="Times New Roman"/>
                <w:sz w:val="24"/>
                <w:szCs w:val="24"/>
                <w:lang w:val="uk-UA" w:eastAsia="ru-RU"/>
              </w:rPr>
            </w:pPr>
            <w:r w:rsidRPr="00E014B5">
              <w:rPr>
                <w:rFonts w:ascii="Times New Roman" w:eastAsia="Times New Roman" w:hAnsi="Times New Roman" w:cs="Times New Roman"/>
                <w:sz w:val="24"/>
                <w:szCs w:val="24"/>
                <w:lang w:val="uk-UA" w:eastAsia="ru-RU"/>
              </w:rPr>
              <w:t>Професійна ідентифікація та професійне самовизначення.</w:t>
            </w:r>
          </w:p>
          <w:p w:rsidR="00D55440" w:rsidRPr="00E014B5" w:rsidRDefault="00D55440" w:rsidP="006226C8">
            <w:pPr>
              <w:tabs>
                <w:tab w:val="left" w:pos="2820"/>
              </w:tabs>
              <w:spacing w:after="0" w:line="240" w:lineRule="auto"/>
              <w:ind w:right="197"/>
              <w:jc w:val="both"/>
              <w:rPr>
                <w:rFonts w:ascii="Times New Roman" w:eastAsia="Times New Roman" w:hAnsi="Times New Roman" w:cs="Times New Roman"/>
                <w:sz w:val="24"/>
                <w:szCs w:val="24"/>
                <w:lang w:val="uk-UA" w:eastAsia="ru-RU"/>
              </w:rPr>
            </w:pPr>
            <w:r w:rsidRPr="00E014B5">
              <w:rPr>
                <w:rFonts w:ascii="Times New Roman" w:eastAsia="Times New Roman" w:hAnsi="Times New Roman" w:cs="Times New Roman"/>
                <w:sz w:val="24"/>
                <w:szCs w:val="24"/>
                <w:lang w:val="uk-UA" w:eastAsia="ru-RU"/>
              </w:rPr>
              <w:t>«Бухгалтер» (Bookkeepers and Account</w:t>
            </w:r>
            <w:r>
              <w:rPr>
                <w:rFonts w:ascii="Times New Roman" w:eastAsia="Times New Roman" w:hAnsi="Times New Roman" w:cs="Times New Roman"/>
                <w:sz w:val="24"/>
                <w:szCs w:val="24"/>
                <w:lang w:val="uk-UA" w:eastAsia="ru-RU"/>
              </w:rPr>
              <w:t>ants)</w:t>
            </w:r>
          </w:p>
          <w:p w:rsidR="00D55440" w:rsidRPr="00B74E84" w:rsidRDefault="00D55440" w:rsidP="006226C8">
            <w:pPr>
              <w:spacing w:after="0" w:line="240" w:lineRule="exact"/>
              <w:rPr>
                <w:rFonts w:ascii="Times New Roman" w:eastAsia="Times New Roman" w:hAnsi="Times New Roman" w:cs="Times New Roman"/>
                <w:sz w:val="24"/>
                <w:szCs w:val="24"/>
                <w:lang w:val="uk-UA" w:eastAsia="ru-RU"/>
              </w:rPr>
            </w:pP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B74E84">
              <w:rPr>
                <w:rFonts w:ascii="Times New Roman" w:eastAsia="Times New Roman" w:hAnsi="Times New Roman" w:cs="Times New Roman"/>
                <w:sz w:val="24"/>
                <w:szCs w:val="24"/>
                <w:lang w:val="uk-UA" w:eastAsia="ru-RU"/>
              </w:rPr>
              <w:t>4</w:t>
            </w: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18</w:t>
            </w:r>
          </w:p>
        </w:tc>
        <w:tc>
          <w:tcPr>
            <w:tcW w:w="900" w:type="dxa"/>
            <w:shd w:val="clear" w:color="auto" w:fill="auto"/>
          </w:tcPr>
          <w:p w:rsidR="00D55440" w:rsidRPr="00B74E84" w:rsidRDefault="008E7237"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28</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95" w:type="dxa"/>
            <w:shd w:val="clear" w:color="auto" w:fill="auto"/>
          </w:tcPr>
          <w:p w:rsidR="00D55440" w:rsidRPr="00B74E84" w:rsidRDefault="008E7237"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28</w:t>
            </w:r>
          </w:p>
        </w:tc>
      </w:tr>
      <w:tr w:rsidR="00D55440" w:rsidRPr="00B74E84" w:rsidTr="009855E4">
        <w:trPr>
          <w:trHeight w:val="53"/>
        </w:trPr>
        <w:tc>
          <w:tcPr>
            <w:tcW w:w="4788" w:type="dxa"/>
            <w:shd w:val="clear" w:color="auto" w:fill="auto"/>
          </w:tcPr>
          <w:p w:rsidR="00D55440" w:rsidRDefault="00D55440" w:rsidP="006226C8">
            <w:pPr>
              <w:tabs>
                <w:tab w:val="left" w:pos="28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w:t>
            </w:r>
            <w:r w:rsidRPr="00F50C01">
              <w:rPr>
                <w:rFonts w:ascii="Times New Roman" w:eastAsia="Times New Roman" w:hAnsi="Times New Roman" w:cs="Times New Roman"/>
                <w:sz w:val="24"/>
                <w:szCs w:val="24"/>
                <w:lang w:val="uk-UA" w:eastAsia="ru-RU"/>
              </w:rPr>
              <w:t>Загальне робоче оточення і повсякденна робота.</w:t>
            </w:r>
            <w:r w:rsidR="006226C8">
              <w:rPr>
                <w:rFonts w:ascii="Times New Roman" w:eastAsia="Times New Roman" w:hAnsi="Times New Roman" w:cs="Times New Roman"/>
                <w:sz w:val="24"/>
                <w:szCs w:val="24"/>
                <w:lang w:val="uk-UA" w:eastAsia="ru-RU"/>
              </w:rPr>
              <w:t xml:space="preserve"> </w:t>
            </w:r>
            <w:r w:rsidRPr="00F50C01">
              <w:rPr>
                <w:rFonts w:ascii="Times New Roman" w:eastAsia="Times New Roman" w:hAnsi="Times New Roman" w:cs="Times New Roman"/>
                <w:sz w:val="24"/>
                <w:szCs w:val="24"/>
                <w:lang w:val="uk-UA" w:eastAsia="ru-RU"/>
              </w:rPr>
              <w:t xml:space="preserve">Знайомство з професійною галуззю. </w:t>
            </w:r>
          </w:p>
          <w:p w:rsidR="00D55440" w:rsidRDefault="00D55440" w:rsidP="006226C8">
            <w:pPr>
              <w:tabs>
                <w:tab w:val="left" w:pos="2820"/>
              </w:tabs>
              <w:spacing w:after="0" w:line="240" w:lineRule="auto"/>
              <w:jc w:val="both"/>
              <w:rPr>
                <w:rFonts w:ascii="Times New Roman" w:eastAsia="Times New Roman" w:hAnsi="Times New Roman" w:cs="Times New Roman"/>
                <w:sz w:val="24"/>
                <w:szCs w:val="24"/>
                <w:lang w:val="uk-UA" w:eastAsia="ru-RU"/>
              </w:rPr>
            </w:pPr>
            <w:r w:rsidRPr="00F50C01">
              <w:rPr>
                <w:rFonts w:ascii="Times New Roman" w:eastAsia="Times New Roman" w:hAnsi="Times New Roman" w:cs="Times New Roman"/>
                <w:sz w:val="24"/>
                <w:szCs w:val="24"/>
                <w:lang w:val="uk-UA" w:eastAsia="ru-RU"/>
              </w:rPr>
              <w:t>«Що таке світова економіка» (What</w:t>
            </w:r>
          </w:p>
          <w:p w:rsidR="00D55440" w:rsidRPr="00B74E84" w:rsidRDefault="00D55440" w:rsidP="006226C8">
            <w:pPr>
              <w:spacing w:after="0" w:line="240" w:lineRule="auto"/>
              <w:rPr>
                <w:rFonts w:ascii="Times New Roman" w:eastAsia="Times New Roman" w:hAnsi="Times New Roman" w:cs="Times New Roman"/>
                <w:sz w:val="24"/>
                <w:szCs w:val="24"/>
                <w:lang w:eastAsia="ru-RU"/>
              </w:rPr>
            </w:pPr>
            <w:r w:rsidRPr="00E014B5">
              <w:rPr>
                <w:rFonts w:ascii="Times New Roman" w:eastAsia="Times New Roman" w:hAnsi="Times New Roman" w:cs="Times New Roman"/>
                <w:sz w:val="24"/>
                <w:szCs w:val="24"/>
                <w:lang w:val="uk-UA" w:eastAsia="ru-RU"/>
              </w:rPr>
              <w:t>is the world economy?)</w:t>
            </w: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B74E84" w:rsidRDefault="008E7237"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30</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B74E84">
              <w:rPr>
                <w:rFonts w:ascii="Times New Roman" w:eastAsia="Times New Roman" w:hAnsi="Times New Roman" w:cs="Times New Roman"/>
                <w:bCs/>
                <w:sz w:val="24"/>
                <w:szCs w:val="24"/>
                <w:lang w:val="uk-UA" w:eastAsia="ru-RU"/>
              </w:rPr>
              <w:t>2</w:t>
            </w:r>
          </w:p>
        </w:tc>
        <w:tc>
          <w:tcPr>
            <w:tcW w:w="595" w:type="dxa"/>
            <w:shd w:val="clear" w:color="auto" w:fill="auto"/>
          </w:tcPr>
          <w:p w:rsidR="00D55440" w:rsidRPr="00B74E84" w:rsidRDefault="008E7237"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28</w:t>
            </w:r>
          </w:p>
        </w:tc>
      </w:tr>
      <w:tr w:rsidR="00D55440" w:rsidRPr="00B74E84" w:rsidTr="009855E4">
        <w:trPr>
          <w:trHeight w:val="246"/>
        </w:trPr>
        <w:tc>
          <w:tcPr>
            <w:tcW w:w="4788" w:type="dxa"/>
            <w:shd w:val="clear" w:color="auto" w:fill="auto"/>
          </w:tcPr>
          <w:p w:rsidR="00D55440" w:rsidRPr="00B74E84" w:rsidRDefault="00D55440" w:rsidP="00622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Тема 3. Стосунки з колегами і клієнтами. </w:t>
            </w:r>
            <w:r>
              <w:rPr>
                <w:rFonts w:ascii="Times New Roman" w:eastAsia="Times New Roman" w:hAnsi="Times New Roman" w:cs="Times New Roman"/>
                <w:sz w:val="24"/>
                <w:szCs w:val="24"/>
                <w:lang w:val="uk-UA" w:eastAsia="ru-RU"/>
              </w:rPr>
              <w:lastRenderedPageBreak/>
              <w:t>«Що таке грошова маса» (What is money supply?)</w:t>
            </w: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28</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B74E84" w:rsidRDefault="008E7237"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30</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8E7237"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595" w:type="dxa"/>
            <w:shd w:val="clear" w:color="auto" w:fill="auto"/>
          </w:tcPr>
          <w:p w:rsidR="00D55440" w:rsidRPr="00B74E84" w:rsidRDefault="008E7237"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28</w:t>
            </w:r>
          </w:p>
        </w:tc>
      </w:tr>
      <w:tr w:rsidR="00D55440" w:rsidRPr="00666DA3" w:rsidTr="009855E4">
        <w:trPr>
          <w:trHeight w:val="246"/>
        </w:trPr>
        <w:tc>
          <w:tcPr>
            <w:tcW w:w="4788" w:type="dxa"/>
            <w:shd w:val="clear" w:color="auto" w:fill="auto"/>
          </w:tcPr>
          <w:p w:rsidR="00D55440" w:rsidRPr="00666DA3" w:rsidRDefault="00D55440" w:rsidP="006226C8">
            <w:pPr>
              <w:tabs>
                <w:tab w:val="left" w:pos="28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Тема 4. Ділові подорожі (1). Опрацювання текстів за фахом на тему «Як використовуються відсоткові ставки для контролю економіки» (How are interest rates used tocontrol an economy?)</w:t>
            </w: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B74E84" w:rsidRDefault="008E7237"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30</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95" w:type="dxa"/>
            <w:shd w:val="clear" w:color="auto" w:fill="auto"/>
          </w:tcPr>
          <w:p w:rsidR="00D55440" w:rsidRPr="00B74E84" w:rsidRDefault="008E7237"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30</w:t>
            </w:r>
          </w:p>
        </w:tc>
      </w:tr>
      <w:tr w:rsidR="00D55440" w:rsidRPr="00B74E84" w:rsidTr="009855E4">
        <w:trPr>
          <w:trHeight w:val="246"/>
        </w:trPr>
        <w:tc>
          <w:tcPr>
            <w:tcW w:w="4788" w:type="dxa"/>
            <w:shd w:val="clear" w:color="auto" w:fill="auto"/>
          </w:tcPr>
          <w:p w:rsidR="00D55440" w:rsidRPr="00B74E84" w:rsidRDefault="00D55440" w:rsidP="006226C8">
            <w:pPr>
              <w:spacing w:after="0" w:line="240" w:lineRule="exact"/>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b/>
                <w:sz w:val="24"/>
                <w:szCs w:val="24"/>
                <w:lang w:val="ru-RU" w:eastAsia="ru-RU"/>
              </w:rPr>
              <w:t>Разом за змістовим модулем 1</w:t>
            </w:r>
          </w:p>
        </w:tc>
        <w:tc>
          <w:tcPr>
            <w:tcW w:w="877"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07176E">
              <w:rPr>
                <w:rFonts w:ascii="Times New Roman" w:eastAsia="Times New Roman" w:hAnsi="Times New Roman" w:cs="Times New Roman"/>
                <w:sz w:val="24"/>
                <w:szCs w:val="24"/>
                <w:lang w:val="uk-UA" w:eastAsia="ru-RU"/>
              </w:rPr>
              <w:t>118</w:t>
            </w:r>
          </w:p>
        </w:tc>
        <w:tc>
          <w:tcPr>
            <w:tcW w:w="567"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07176E">
              <w:rPr>
                <w:rFonts w:ascii="Times New Roman" w:eastAsia="Times New Roman" w:hAnsi="Times New Roman" w:cs="Times New Roman"/>
                <w:sz w:val="24"/>
                <w:szCs w:val="24"/>
                <w:lang w:val="uk-UA" w:eastAsia="ru-RU"/>
              </w:rPr>
              <w:t>58</w:t>
            </w:r>
          </w:p>
        </w:tc>
        <w:tc>
          <w:tcPr>
            <w:tcW w:w="632"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07176E">
              <w:rPr>
                <w:rFonts w:ascii="Times New Roman" w:eastAsia="Times New Roman" w:hAnsi="Times New Roman" w:cs="Times New Roman"/>
                <w:bCs/>
                <w:sz w:val="24"/>
                <w:szCs w:val="24"/>
                <w:lang w:val="uk-UA" w:eastAsia="ru-RU"/>
              </w:rPr>
              <w:t>60</w:t>
            </w:r>
          </w:p>
        </w:tc>
        <w:tc>
          <w:tcPr>
            <w:tcW w:w="900" w:type="dxa"/>
            <w:shd w:val="clear" w:color="auto" w:fill="auto"/>
          </w:tcPr>
          <w:p w:rsidR="00D55440" w:rsidRPr="0007176E" w:rsidRDefault="00AF47FE" w:rsidP="006226C8">
            <w:pPr>
              <w:widowControl w:val="0"/>
              <w:spacing w:after="0" w:line="240" w:lineRule="auto"/>
              <w:jc w:val="center"/>
              <w:rPr>
                <w:rFonts w:ascii="Times New Roman" w:eastAsia="Times New Roman" w:hAnsi="Times New Roman" w:cs="Times New Roman"/>
                <w:bCs/>
                <w:sz w:val="24"/>
                <w:szCs w:val="24"/>
                <w:lang w:val="uk-UA" w:eastAsia="ru-RU"/>
              </w:rPr>
            </w:pPr>
            <w:r w:rsidRPr="0007176E">
              <w:rPr>
                <w:rFonts w:ascii="Times New Roman" w:eastAsia="Times New Roman" w:hAnsi="Times New Roman" w:cs="Times New Roman"/>
                <w:bCs/>
                <w:sz w:val="24"/>
                <w:szCs w:val="24"/>
                <w:lang w:val="uk-UA" w:eastAsia="ru-RU"/>
              </w:rPr>
              <w:t>118</w:t>
            </w:r>
          </w:p>
        </w:tc>
        <w:tc>
          <w:tcPr>
            <w:tcW w:w="540"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07176E" w:rsidRDefault="00866302" w:rsidP="006226C8">
            <w:pPr>
              <w:widowControl w:val="0"/>
              <w:spacing w:after="0" w:line="240" w:lineRule="auto"/>
              <w:jc w:val="center"/>
              <w:rPr>
                <w:rFonts w:ascii="Times New Roman" w:eastAsia="Times New Roman" w:hAnsi="Times New Roman" w:cs="Times New Roman"/>
                <w:bCs/>
                <w:sz w:val="24"/>
                <w:szCs w:val="24"/>
                <w:lang w:val="uk-UA" w:eastAsia="ru-RU"/>
              </w:rPr>
            </w:pPr>
            <w:r w:rsidRPr="0007176E">
              <w:rPr>
                <w:rFonts w:ascii="Times New Roman" w:eastAsia="Times New Roman" w:hAnsi="Times New Roman" w:cs="Times New Roman"/>
                <w:bCs/>
                <w:sz w:val="24"/>
                <w:szCs w:val="24"/>
                <w:lang w:val="uk-UA" w:eastAsia="ru-RU"/>
              </w:rPr>
              <w:t>4</w:t>
            </w:r>
          </w:p>
        </w:tc>
        <w:tc>
          <w:tcPr>
            <w:tcW w:w="595" w:type="dxa"/>
            <w:shd w:val="clear" w:color="auto" w:fill="auto"/>
          </w:tcPr>
          <w:p w:rsidR="00D55440" w:rsidRPr="0007176E" w:rsidRDefault="00AF47FE" w:rsidP="006226C8">
            <w:pPr>
              <w:widowControl w:val="0"/>
              <w:spacing w:after="0" w:line="240" w:lineRule="auto"/>
              <w:jc w:val="center"/>
              <w:rPr>
                <w:rFonts w:ascii="Times New Roman" w:eastAsia="Times New Roman" w:hAnsi="Times New Roman" w:cs="Times New Roman"/>
                <w:bCs/>
                <w:sz w:val="24"/>
                <w:szCs w:val="24"/>
                <w:lang w:val="uk-UA" w:eastAsia="ru-RU"/>
              </w:rPr>
            </w:pPr>
            <w:r w:rsidRPr="0007176E">
              <w:rPr>
                <w:rFonts w:ascii="Times New Roman" w:eastAsia="Times New Roman" w:hAnsi="Times New Roman" w:cs="Times New Roman"/>
                <w:bCs/>
                <w:sz w:val="24"/>
                <w:szCs w:val="24"/>
                <w:lang w:val="uk-UA" w:eastAsia="ru-RU"/>
              </w:rPr>
              <w:t>114</w:t>
            </w:r>
          </w:p>
        </w:tc>
      </w:tr>
      <w:tr w:rsidR="00D55440" w:rsidRPr="00B74E84" w:rsidTr="009855E4">
        <w:trPr>
          <w:trHeight w:val="246"/>
        </w:trPr>
        <w:tc>
          <w:tcPr>
            <w:tcW w:w="4788" w:type="dxa"/>
            <w:shd w:val="clear" w:color="auto" w:fill="auto"/>
          </w:tcPr>
          <w:p w:rsidR="00D55440" w:rsidRPr="00B74E84" w:rsidRDefault="00D55440" w:rsidP="006226C8">
            <w:pPr>
              <w:spacing w:after="0"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uk-UA" w:eastAsia="ru-RU"/>
              </w:rPr>
              <w:t xml:space="preserve">                            Модуль 2. Ділові подорожі</w:t>
            </w: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90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95"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r>
      <w:tr w:rsidR="00D55440" w:rsidRPr="00B74E84" w:rsidTr="006226C8">
        <w:trPr>
          <w:trHeight w:val="130"/>
        </w:trPr>
        <w:tc>
          <w:tcPr>
            <w:tcW w:w="10243" w:type="dxa"/>
            <w:gridSpan w:val="9"/>
            <w:shd w:val="clear" w:color="auto" w:fill="auto"/>
          </w:tcPr>
          <w:tbl>
            <w:tblPr>
              <w:tblpPr w:leftFromText="180" w:rightFromText="180" w:bottomFromText="160" w:vertAnchor="text" w:horzAnchor="margin" w:tblpY="-1107"/>
              <w:tblW w:w="10350" w:type="dxa"/>
              <w:tblLayout w:type="fixed"/>
              <w:tblCellMar>
                <w:left w:w="0" w:type="dxa"/>
                <w:right w:w="0" w:type="dxa"/>
              </w:tblCellMar>
              <w:tblLook w:val="04A0"/>
            </w:tblPr>
            <w:tblGrid>
              <w:gridCol w:w="10350"/>
            </w:tblGrid>
            <w:tr w:rsidR="00D55440" w:rsidTr="006226C8">
              <w:trPr>
                <w:trHeight w:val="443"/>
              </w:trPr>
              <w:tc>
                <w:tcPr>
                  <w:tcW w:w="10318" w:type="dxa"/>
                  <w:tcBorders>
                    <w:top w:val="nil"/>
                    <w:left w:val="single" w:sz="8" w:space="0" w:color="auto"/>
                    <w:bottom w:val="nil"/>
                    <w:right w:val="nil"/>
                  </w:tcBorders>
                  <w:vAlign w:val="bottom"/>
                  <w:hideMark/>
                </w:tcPr>
                <w:p w:rsidR="00D55440" w:rsidRDefault="00D55440" w:rsidP="006226C8">
                  <w:pPr>
                    <w:spacing w:after="0" w:line="0" w:lineRule="atLeast"/>
                    <w:ind w:right="426"/>
                    <w:jc w:val="both"/>
                    <w:rPr>
                      <w:rFonts w:ascii="Times New Roman" w:eastAsia="Times New Roman" w:hAnsi="Times New Roman" w:cs="Times New Roman"/>
                      <w:b/>
                      <w:w w:val="99"/>
                      <w:sz w:val="24"/>
                      <w:szCs w:val="24"/>
                      <w:lang w:val="ru-RU" w:eastAsia="ru-RU"/>
                    </w:rPr>
                  </w:pPr>
                  <w:r>
                    <w:rPr>
                      <w:rFonts w:ascii="Times New Roman" w:eastAsia="Times New Roman" w:hAnsi="Times New Roman" w:cs="Times New Roman"/>
                      <w:b/>
                      <w:w w:val="99"/>
                      <w:sz w:val="24"/>
                      <w:szCs w:val="24"/>
                      <w:lang w:val="ru-RU" w:eastAsia="ru-RU"/>
                    </w:rPr>
                    <w:t xml:space="preserve">                              Змістовий модуль 2. Міжнародні конференції</w:t>
                  </w:r>
                </w:p>
              </w:tc>
            </w:tr>
          </w:tbl>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r>
      <w:tr w:rsidR="00D55440" w:rsidRPr="00B74E84" w:rsidTr="009855E4">
        <w:trPr>
          <w:trHeight w:val="54"/>
        </w:trPr>
        <w:tc>
          <w:tcPr>
            <w:tcW w:w="4788" w:type="dxa"/>
            <w:shd w:val="clear" w:color="auto" w:fill="auto"/>
          </w:tcPr>
          <w:p w:rsidR="00D55440" w:rsidRPr="00B74E84" w:rsidRDefault="00D55440" w:rsidP="006226C8">
            <w:pPr>
              <w:spacing w:after="0" w:line="240"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5. Ділові подорожі (2). Запит інформації, попереднє замовлення та бронювання.</w:t>
            </w: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B74E84">
              <w:rPr>
                <w:rFonts w:ascii="Times New Roman" w:eastAsia="Times New Roman" w:hAnsi="Times New Roman" w:cs="Times New Roman"/>
                <w:sz w:val="24"/>
                <w:szCs w:val="24"/>
                <w:lang w:val="uk-UA" w:eastAsia="ru-RU"/>
              </w:rPr>
              <w:t>4</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B74E84">
              <w:rPr>
                <w:rFonts w:ascii="Times New Roman" w:eastAsia="Times New Roman" w:hAnsi="Times New Roman" w:cs="Times New Roman"/>
                <w:bCs/>
                <w:sz w:val="24"/>
                <w:szCs w:val="24"/>
                <w:lang w:val="uk-UA" w:eastAsia="ru-RU"/>
              </w:rPr>
              <w:t>2</w:t>
            </w:r>
            <w:r>
              <w:rPr>
                <w:rFonts w:ascii="Times New Roman" w:eastAsia="Times New Roman" w:hAnsi="Times New Roman" w:cs="Times New Roman"/>
                <w:bCs/>
                <w:sz w:val="24"/>
                <w:szCs w:val="24"/>
                <w:lang w:val="uk-UA" w:eastAsia="ru-RU"/>
              </w:rPr>
              <w:t>0</w:t>
            </w:r>
          </w:p>
        </w:tc>
        <w:tc>
          <w:tcPr>
            <w:tcW w:w="900" w:type="dxa"/>
            <w:shd w:val="clear" w:color="auto" w:fill="auto"/>
          </w:tcPr>
          <w:p w:rsidR="00D55440" w:rsidRPr="00B74E84" w:rsidRDefault="00D02F68"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28</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95" w:type="dxa"/>
            <w:shd w:val="clear" w:color="auto" w:fill="auto"/>
          </w:tcPr>
          <w:p w:rsidR="00D55440" w:rsidRPr="00B74E84" w:rsidRDefault="00D02F68"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28</w:t>
            </w:r>
          </w:p>
        </w:tc>
      </w:tr>
      <w:tr w:rsidR="00D55440" w:rsidRPr="00B74E84" w:rsidTr="009855E4">
        <w:trPr>
          <w:trHeight w:val="92"/>
        </w:trPr>
        <w:tc>
          <w:tcPr>
            <w:tcW w:w="4788" w:type="dxa"/>
            <w:shd w:val="clear" w:color="auto" w:fill="auto"/>
          </w:tcPr>
          <w:p w:rsidR="00D55440" w:rsidRPr="00B74E84" w:rsidRDefault="00D55440" w:rsidP="006226C8">
            <w:pPr>
              <w:tabs>
                <w:tab w:val="left" w:pos="2820"/>
              </w:tabs>
              <w:spacing w:after="0" w:line="240"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6. Міжнародні конференції, зустрічі, дискусії Опрацювання текстів за фахом на тему «Як дефіцит бюджету впливає на дефіцит торгового балансу» (How do budget deficits affect trade deficits?)</w:t>
            </w: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B74E84" w:rsidRDefault="00D02F68"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30</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D02F68"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595"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B74E84">
              <w:rPr>
                <w:rFonts w:ascii="Times New Roman" w:eastAsia="Times New Roman" w:hAnsi="Times New Roman" w:cs="Times New Roman"/>
                <w:bCs/>
                <w:sz w:val="24"/>
                <w:szCs w:val="24"/>
                <w:lang w:val="uk-UA" w:eastAsia="ru-RU"/>
              </w:rPr>
              <w:t>2</w:t>
            </w:r>
            <w:r w:rsidR="00D02F68">
              <w:rPr>
                <w:rFonts w:ascii="Times New Roman" w:eastAsia="Times New Roman" w:hAnsi="Times New Roman" w:cs="Times New Roman"/>
                <w:bCs/>
                <w:sz w:val="24"/>
                <w:szCs w:val="24"/>
                <w:lang w:val="uk-UA" w:eastAsia="ru-RU"/>
              </w:rPr>
              <w:t>8</w:t>
            </w:r>
          </w:p>
        </w:tc>
      </w:tr>
      <w:tr w:rsidR="00D55440" w:rsidRPr="00B74E84" w:rsidTr="009855E4">
        <w:trPr>
          <w:trHeight w:val="53"/>
        </w:trPr>
        <w:tc>
          <w:tcPr>
            <w:tcW w:w="4788" w:type="dxa"/>
            <w:shd w:val="clear" w:color="auto" w:fill="auto"/>
          </w:tcPr>
          <w:p w:rsidR="00D55440" w:rsidRDefault="00D55440" w:rsidP="006226C8">
            <w:pPr>
              <w:tabs>
                <w:tab w:val="left" w:pos="2820"/>
              </w:tabs>
              <w:spacing w:after="0" w:line="240"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Тема 7. </w:t>
            </w:r>
            <w:r>
              <w:rPr>
                <w:rFonts w:ascii="Times New Roman" w:eastAsia="Times New Roman" w:hAnsi="Times New Roman" w:cs="Times New Roman"/>
                <w:sz w:val="24"/>
                <w:szCs w:val="24"/>
                <w:lang w:val="uk-UA" w:eastAsia="ru-RU"/>
              </w:rPr>
              <w:t>Обробка кореспонденції та відповідь на телефонні дзвінки. Підготовка заходів. Заповнення бланків (напр.. заяви на участь у конференції). Презентації, виступи.</w:t>
            </w:r>
          </w:p>
          <w:p w:rsidR="00D55440" w:rsidRPr="00B74E84" w:rsidRDefault="00D55440" w:rsidP="006226C8">
            <w:pPr>
              <w:spacing w:after="0" w:line="240" w:lineRule="exact"/>
              <w:rPr>
                <w:rFonts w:ascii="Times New Roman" w:eastAsia="Times New Roman" w:hAnsi="Times New Roman" w:cs="Times New Roman"/>
                <w:sz w:val="24"/>
                <w:szCs w:val="24"/>
                <w:lang w:val="uk-UA" w:eastAsia="ru-RU"/>
              </w:rPr>
            </w:pP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B74E84" w:rsidRDefault="00D02F68"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30</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B74E84">
              <w:rPr>
                <w:rFonts w:ascii="Times New Roman" w:eastAsia="Times New Roman" w:hAnsi="Times New Roman" w:cs="Times New Roman"/>
                <w:bCs/>
                <w:sz w:val="24"/>
                <w:szCs w:val="24"/>
                <w:lang w:val="uk-UA" w:eastAsia="ru-RU"/>
              </w:rPr>
              <w:t>2</w:t>
            </w:r>
          </w:p>
        </w:tc>
        <w:tc>
          <w:tcPr>
            <w:tcW w:w="595" w:type="dxa"/>
            <w:shd w:val="clear" w:color="auto" w:fill="auto"/>
          </w:tcPr>
          <w:p w:rsidR="00D55440" w:rsidRPr="00B74E84" w:rsidRDefault="00D02F68"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28</w:t>
            </w:r>
          </w:p>
        </w:tc>
      </w:tr>
      <w:tr w:rsidR="00D55440" w:rsidRPr="00B74E84" w:rsidTr="009855E4">
        <w:trPr>
          <w:trHeight w:val="53"/>
        </w:trPr>
        <w:tc>
          <w:tcPr>
            <w:tcW w:w="4788" w:type="dxa"/>
            <w:shd w:val="clear" w:color="auto" w:fill="auto"/>
          </w:tcPr>
          <w:p w:rsidR="00D55440" w:rsidRDefault="00D55440" w:rsidP="006226C8">
            <w:pPr>
              <w:tabs>
                <w:tab w:val="left" w:pos="2820"/>
              </w:tabs>
              <w:spacing w:after="0" w:line="276"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8. Контракти та угоди Опрацювання текстів за фахом на тему «Що таке капітал капітал компанії» (What is equity?)</w:t>
            </w:r>
          </w:p>
          <w:p w:rsidR="00D55440" w:rsidRPr="00B74E84" w:rsidRDefault="00D55440" w:rsidP="006226C8">
            <w:pPr>
              <w:spacing w:after="0" w:line="240" w:lineRule="exact"/>
              <w:rPr>
                <w:rFonts w:ascii="Times New Roman" w:eastAsia="Times New Roman" w:hAnsi="Times New Roman" w:cs="Times New Roman"/>
                <w:sz w:val="24"/>
                <w:szCs w:val="24"/>
                <w:lang w:val="uk-UA" w:eastAsia="ru-RU"/>
              </w:rPr>
            </w:pP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B74E84" w:rsidRDefault="00D02F68"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30</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95" w:type="dxa"/>
            <w:shd w:val="clear" w:color="auto" w:fill="auto"/>
          </w:tcPr>
          <w:p w:rsidR="00D55440" w:rsidRPr="00B74E84" w:rsidRDefault="00D02F68"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30</w:t>
            </w:r>
          </w:p>
        </w:tc>
      </w:tr>
      <w:tr w:rsidR="00D55440" w:rsidRPr="00B74E84" w:rsidTr="009855E4">
        <w:trPr>
          <w:trHeight w:val="53"/>
        </w:trPr>
        <w:tc>
          <w:tcPr>
            <w:tcW w:w="4788" w:type="dxa"/>
            <w:shd w:val="clear" w:color="auto" w:fill="auto"/>
          </w:tcPr>
          <w:p w:rsidR="00D55440" w:rsidRPr="00B74E84" w:rsidRDefault="00D55440" w:rsidP="006226C8">
            <w:pPr>
              <w:spacing w:after="0" w:line="240" w:lineRule="exac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ru-RU" w:eastAsia="ru-RU"/>
              </w:rPr>
              <w:t>Разом за змістовим модулем 2</w:t>
            </w:r>
          </w:p>
        </w:tc>
        <w:tc>
          <w:tcPr>
            <w:tcW w:w="877"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r w:rsidRPr="0007176E">
              <w:rPr>
                <w:rFonts w:ascii="Times New Roman" w:eastAsia="Times New Roman" w:hAnsi="Times New Roman" w:cs="Times New Roman"/>
                <w:b/>
                <w:sz w:val="24"/>
                <w:szCs w:val="24"/>
                <w:lang w:val="uk-UA" w:eastAsia="ru-RU"/>
              </w:rPr>
              <w:t>120</w:t>
            </w:r>
          </w:p>
        </w:tc>
        <w:tc>
          <w:tcPr>
            <w:tcW w:w="567"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804"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r w:rsidRPr="0007176E">
              <w:rPr>
                <w:rFonts w:ascii="Times New Roman" w:eastAsia="Times New Roman" w:hAnsi="Times New Roman" w:cs="Times New Roman"/>
                <w:b/>
                <w:sz w:val="24"/>
                <w:szCs w:val="24"/>
                <w:lang w:val="uk-UA" w:eastAsia="ru-RU"/>
              </w:rPr>
              <w:t>58</w:t>
            </w:r>
          </w:p>
        </w:tc>
        <w:tc>
          <w:tcPr>
            <w:tcW w:w="632"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62</w:t>
            </w:r>
          </w:p>
        </w:tc>
        <w:tc>
          <w:tcPr>
            <w:tcW w:w="900" w:type="dxa"/>
            <w:shd w:val="clear" w:color="auto" w:fill="auto"/>
          </w:tcPr>
          <w:p w:rsidR="00D55440" w:rsidRPr="0007176E" w:rsidRDefault="00AF47FE"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118</w:t>
            </w:r>
          </w:p>
        </w:tc>
        <w:tc>
          <w:tcPr>
            <w:tcW w:w="540"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4</w:t>
            </w:r>
          </w:p>
        </w:tc>
        <w:tc>
          <w:tcPr>
            <w:tcW w:w="595" w:type="dxa"/>
            <w:shd w:val="clear" w:color="auto" w:fill="auto"/>
          </w:tcPr>
          <w:p w:rsidR="00D55440" w:rsidRPr="0007176E" w:rsidRDefault="00AF47FE"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114</w:t>
            </w:r>
          </w:p>
        </w:tc>
      </w:tr>
      <w:tr w:rsidR="00D55440" w:rsidRPr="00B74E84"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b/>
                <w:sz w:val="24"/>
                <w:szCs w:val="24"/>
                <w:lang w:val="ru-RU" w:eastAsia="ru-RU"/>
              </w:rPr>
            </w:pPr>
            <w:r>
              <w:rPr>
                <w:rFonts w:ascii="Times New Roman" w:eastAsia="Times New Roman" w:hAnsi="Times New Roman" w:cs="Times New Roman"/>
                <w:b/>
                <w:w w:val="99"/>
                <w:sz w:val="24"/>
                <w:szCs w:val="24"/>
                <w:lang w:val="ru-RU" w:eastAsia="ru-RU"/>
              </w:rPr>
              <w:t xml:space="preserve">Модуль 3. </w:t>
            </w:r>
            <w:r>
              <w:rPr>
                <w:rFonts w:ascii="Times New Roman" w:eastAsia="Times New Roman" w:hAnsi="Times New Roman" w:cs="Times New Roman"/>
                <w:b/>
                <w:sz w:val="24"/>
                <w:szCs w:val="24"/>
                <w:lang w:val="uk-UA" w:eastAsia="ru-RU"/>
              </w:rPr>
              <w:t>Компанія</w:t>
            </w:r>
            <w:r>
              <w:rPr>
                <w:rFonts w:ascii="Times New Roman" w:eastAsia="Times New Roman" w:hAnsi="Times New Roman" w:cs="Times New Roman"/>
                <w:sz w:val="24"/>
                <w:szCs w:val="24"/>
                <w:lang w:val="uk-UA" w:eastAsia="ru-RU"/>
              </w:rPr>
              <w:t>.</w:t>
            </w: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90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95"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r>
      <w:tr w:rsidR="00D55440" w:rsidRPr="00014B12"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b/>
                <w:sz w:val="24"/>
                <w:szCs w:val="24"/>
                <w:lang w:val="ru-RU" w:eastAsia="ru-RU"/>
              </w:rPr>
            </w:pPr>
            <w:r>
              <w:rPr>
                <w:rFonts w:ascii="Times New Roman" w:eastAsia="Times New Roman" w:hAnsi="Times New Roman" w:cs="Times New Roman"/>
                <w:b/>
                <w:w w:val="99"/>
                <w:sz w:val="24"/>
                <w:szCs w:val="24"/>
                <w:lang w:val="ru-RU" w:eastAsia="ru-RU"/>
              </w:rPr>
              <w:t>Змістовий модуль 3. Продукція та послуги</w:t>
            </w: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804"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632"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90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95"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r>
      <w:tr w:rsidR="00D55440" w:rsidRPr="00B74E84" w:rsidTr="009855E4">
        <w:trPr>
          <w:trHeight w:val="53"/>
        </w:trPr>
        <w:tc>
          <w:tcPr>
            <w:tcW w:w="4788" w:type="dxa"/>
            <w:shd w:val="clear" w:color="auto" w:fill="auto"/>
          </w:tcPr>
          <w:p w:rsidR="00D55440" w:rsidRDefault="00D55440" w:rsidP="006226C8">
            <w:pPr>
              <w:tabs>
                <w:tab w:val="left" w:pos="2820"/>
              </w:tabs>
              <w:spacing w:after="0" w:line="240"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9. Компанія. Інформація про галузевий підрозділ. Опрацювання текстів за фахом на тему «Що таке бухгалтерський баланс» (What is a balance sheet?)</w:t>
            </w:r>
          </w:p>
          <w:p w:rsidR="00D55440" w:rsidRDefault="00D55440" w:rsidP="006226C8">
            <w:pPr>
              <w:tabs>
                <w:tab w:val="left" w:pos="2820"/>
              </w:tabs>
              <w:spacing w:after="0" w:line="240"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Презентації. Обмін інформацією. Знаходження інформації в різних</w:t>
            </w:r>
          </w:p>
          <w:p w:rsidR="00D55440" w:rsidRDefault="00D55440" w:rsidP="006226C8">
            <w:pPr>
              <w:tabs>
                <w:tab w:val="left" w:pos="2820"/>
              </w:tabs>
              <w:spacing w:after="0" w:line="240"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джерелах.</w:t>
            </w:r>
          </w:p>
          <w:p w:rsidR="00D55440" w:rsidRDefault="00D55440" w:rsidP="006226C8">
            <w:pPr>
              <w:spacing w:after="0" w:line="240" w:lineRule="exact"/>
              <w:rPr>
                <w:rFonts w:ascii="Times New Roman" w:eastAsia="Times New Roman" w:hAnsi="Times New Roman" w:cs="Times New Roman"/>
                <w:b/>
                <w:w w:val="99"/>
                <w:sz w:val="24"/>
                <w:szCs w:val="24"/>
                <w:lang w:val="ru-RU" w:eastAsia="ru-RU"/>
              </w:rPr>
            </w:pPr>
          </w:p>
        </w:tc>
        <w:tc>
          <w:tcPr>
            <w:tcW w:w="877" w:type="dxa"/>
            <w:shd w:val="clear" w:color="auto" w:fill="auto"/>
          </w:tcPr>
          <w:p w:rsidR="00D55440" w:rsidRPr="00AC5BC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AC5BC4">
              <w:rPr>
                <w:rFonts w:ascii="Times New Roman" w:eastAsia="Times New Roman" w:hAnsi="Times New Roman" w:cs="Times New Roman"/>
                <w:sz w:val="24"/>
                <w:szCs w:val="24"/>
                <w:lang w:val="uk-UA" w:eastAsia="ru-RU"/>
              </w:rPr>
              <w:t>34</w:t>
            </w:r>
          </w:p>
        </w:tc>
        <w:tc>
          <w:tcPr>
            <w:tcW w:w="567" w:type="dxa"/>
            <w:shd w:val="clear" w:color="auto" w:fill="auto"/>
          </w:tcPr>
          <w:p w:rsidR="00D55440" w:rsidRPr="00AC5BC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AC5BC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AC5BC4">
              <w:rPr>
                <w:rFonts w:ascii="Times New Roman" w:eastAsia="Times New Roman" w:hAnsi="Times New Roman" w:cs="Times New Roman"/>
                <w:sz w:val="24"/>
                <w:szCs w:val="24"/>
                <w:lang w:val="uk-UA" w:eastAsia="ru-RU"/>
              </w:rPr>
              <w:t>14</w:t>
            </w:r>
          </w:p>
        </w:tc>
        <w:tc>
          <w:tcPr>
            <w:tcW w:w="632" w:type="dxa"/>
            <w:shd w:val="clear" w:color="auto" w:fill="auto"/>
          </w:tcPr>
          <w:p w:rsidR="00D55440" w:rsidRPr="00AC5BC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AC5BC4">
              <w:rPr>
                <w:rFonts w:ascii="Times New Roman" w:eastAsia="Times New Roman" w:hAnsi="Times New Roman" w:cs="Times New Roman"/>
                <w:bCs/>
                <w:sz w:val="24"/>
                <w:szCs w:val="24"/>
                <w:lang w:val="uk-UA" w:eastAsia="ru-RU"/>
              </w:rPr>
              <w:t>20</w:t>
            </w:r>
          </w:p>
        </w:tc>
        <w:tc>
          <w:tcPr>
            <w:tcW w:w="900" w:type="dxa"/>
            <w:shd w:val="clear" w:color="auto" w:fill="auto"/>
          </w:tcPr>
          <w:p w:rsidR="00D55440" w:rsidRPr="00AC5BC4" w:rsidRDefault="00537F7C"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28</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95" w:type="dxa"/>
            <w:shd w:val="clear" w:color="auto" w:fill="auto"/>
          </w:tcPr>
          <w:p w:rsidR="00D55440" w:rsidRPr="00B74E84" w:rsidRDefault="00537F7C"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28</w:t>
            </w:r>
          </w:p>
        </w:tc>
      </w:tr>
      <w:tr w:rsidR="00D55440" w:rsidRPr="00B74E84" w:rsidTr="009855E4">
        <w:trPr>
          <w:trHeight w:val="53"/>
        </w:trPr>
        <w:tc>
          <w:tcPr>
            <w:tcW w:w="4788" w:type="dxa"/>
            <w:shd w:val="clear" w:color="auto" w:fill="auto"/>
          </w:tcPr>
          <w:p w:rsidR="00D55440" w:rsidRDefault="00D55440" w:rsidP="006226C8">
            <w:pPr>
              <w:tabs>
                <w:tab w:val="left" w:pos="2820"/>
              </w:tabs>
              <w:spacing w:after="0" w:line="240"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10. Продукція і послуги Опрацювання текстів за фахом на тему «Що таке інвестиційний фонд» (What is the equity fund?)</w:t>
            </w:r>
          </w:p>
          <w:p w:rsidR="00D55440" w:rsidRDefault="00D55440" w:rsidP="006226C8">
            <w:pPr>
              <w:spacing w:after="0" w:line="240" w:lineRule="auto"/>
              <w:rPr>
                <w:rFonts w:ascii="Times New Roman" w:eastAsia="Times New Roman" w:hAnsi="Times New Roman" w:cs="Times New Roman"/>
                <w:b/>
                <w:w w:val="99"/>
                <w:sz w:val="24"/>
                <w:szCs w:val="24"/>
                <w:lang w:val="ru-RU" w:eastAsia="ru-RU"/>
              </w:rPr>
            </w:pPr>
            <w:r>
              <w:rPr>
                <w:rFonts w:ascii="Times New Roman" w:eastAsia="Times New Roman" w:hAnsi="Times New Roman" w:cs="Times New Roman"/>
                <w:sz w:val="24"/>
                <w:szCs w:val="24"/>
                <w:lang w:val="uk-UA" w:eastAsia="ru-RU"/>
              </w:rPr>
              <w:t>Обробка замовлень.</w:t>
            </w:r>
          </w:p>
        </w:tc>
        <w:tc>
          <w:tcPr>
            <w:tcW w:w="877" w:type="dxa"/>
            <w:shd w:val="clear" w:color="auto" w:fill="auto"/>
          </w:tcPr>
          <w:p w:rsidR="00D55440" w:rsidRPr="00AC5BC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AC5BC4">
              <w:rPr>
                <w:rFonts w:ascii="Times New Roman" w:eastAsia="Times New Roman" w:hAnsi="Times New Roman" w:cs="Times New Roman"/>
                <w:sz w:val="24"/>
                <w:szCs w:val="24"/>
                <w:lang w:val="uk-UA" w:eastAsia="ru-RU"/>
              </w:rPr>
              <w:t>28</w:t>
            </w:r>
          </w:p>
        </w:tc>
        <w:tc>
          <w:tcPr>
            <w:tcW w:w="567" w:type="dxa"/>
            <w:shd w:val="clear" w:color="auto" w:fill="auto"/>
          </w:tcPr>
          <w:p w:rsidR="00D55440" w:rsidRPr="00AC5BC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AC5BC4"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AC5BC4">
              <w:rPr>
                <w:rFonts w:ascii="Times New Roman" w:eastAsia="Times New Roman" w:hAnsi="Times New Roman" w:cs="Times New Roman"/>
                <w:sz w:val="24"/>
                <w:szCs w:val="24"/>
                <w:lang w:val="uk-UA" w:eastAsia="ru-RU"/>
              </w:rPr>
              <w:t>14</w:t>
            </w:r>
          </w:p>
        </w:tc>
        <w:tc>
          <w:tcPr>
            <w:tcW w:w="632" w:type="dxa"/>
            <w:shd w:val="clear" w:color="auto" w:fill="auto"/>
          </w:tcPr>
          <w:p w:rsidR="00D55440" w:rsidRPr="00AC5BC4"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AC5BC4">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AC5BC4" w:rsidRDefault="00537F7C" w:rsidP="006226C8">
            <w:pPr>
              <w:widowControl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30</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537F7C"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w:t>
            </w:r>
          </w:p>
        </w:tc>
        <w:tc>
          <w:tcPr>
            <w:tcW w:w="595" w:type="dxa"/>
            <w:shd w:val="clear" w:color="auto" w:fill="auto"/>
          </w:tcPr>
          <w:p w:rsidR="00D55440" w:rsidRPr="00B74E84" w:rsidRDefault="00537F7C"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28</w:t>
            </w:r>
          </w:p>
        </w:tc>
      </w:tr>
      <w:tr w:rsidR="00D55440" w:rsidRPr="00B74E84" w:rsidTr="009855E4">
        <w:trPr>
          <w:trHeight w:val="53"/>
        </w:trPr>
        <w:tc>
          <w:tcPr>
            <w:tcW w:w="4788" w:type="dxa"/>
            <w:shd w:val="clear" w:color="auto" w:fill="auto"/>
          </w:tcPr>
          <w:p w:rsidR="00D55440" w:rsidRDefault="00D55440" w:rsidP="006226C8">
            <w:pPr>
              <w:tabs>
                <w:tab w:val="left" w:pos="2820"/>
              </w:tabs>
              <w:spacing w:after="0" w:line="240"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11. Питання професійного та академічного характеру Опрацювання текстів за фахом на тему  «Що таке боргове зобов’язання» (What is a bond?)</w:t>
            </w:r>
          </w:p>
          <w:p w:rsidR="00D55440" w:rsidRPr="00AC5BC4" w:rsidRDefault="00D55440" w:rsidP="006226C8">
            <w:pPr>
              <w:spacing w:after="0" w:line="240" w:lineRule="exact"/>
              <w:rPr>
                <w:rFonts w:ascii="Times New Roman" w:eastAsia="Times New Roman" w:hAnsi="Times New Roman" w:cs="Times New Roman"/>
                <w:b/>
                <w:w w:val="99"/>
                <w:sz w:val="24"/>
                <w:szCs w:val="24"/>
                <w:lang w:val="uk-UA" w:eastAsia="ru-RU"/>
              </w:rPr>
            </w:pPr>
          </w:p>
        </w:tc>
        <w:tc>
          <w:tcPr>
            <w:tcW w:w="877" w:type="dxa"/>
            <w:shd w:val="clear" w:color="auto" w:fill="auto"/>
          </w:tcPr>
          <w:p w:rsidR="00D55440" w:rsidRPr="00C87C5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C87C5B">
              <w:rPr>
                <w:rFonts w:ascii="Times New Roman" w:eastAsia="Times New Roman" w:hAnsi="Times New Roman" w:cs="Times New Roman"/>
                <w:sz w:val="24"/>
                <w:szCs w:val="24"/>
                <w:lang w:val="uk-UA" w:eastAsia="ru-RU"/>
              </w:rPr>
              <w:t>28</w:t>
            </w:r>
          </w:p>
        </w:tc>
        <w:tc>
          <w:tcPr>
            <w:tcW w:w="567" w:type="dxa"/>
            <w:shd w:val="clear" w:color="auto" w:fill="auto"/>
          </w:tcPr>
          <w:p w:rsidR="00D55440" w:rsidRPr="00C87C5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C87C5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C87C5B">
              <w:rPr>
                <w:rFonts w:ascii="Times New Roman" w:eastAsia="Times New Roman" w:hAnsi="Times New Roman" w:cs="Times New Roman"/>
                <w:sz w:val="24"/>
                <w:szCs w:val="24"/>
                <w:lang w:val="uk-UA" w:eastAsia="ru-RU"/>
              </w:rPr>
              <w:t>14</w:t>
            </w:r>
          </w:p>
        </w:tc>
        <w:tc>
          <w:tcPr>
            <w:tcW w:w="632" w:type="dxa"/>
            <w:shd w:val="clear" w:color="auto" w:fill="auto"/>
          </w:tcPr>
          <w:p w:rsidR="00D55440" w:rsidRPr="00C87C5B"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C87C5B">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B74E84" w:rsidRDefault="00537F7C"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95" w:type="dxa"/>
            <w:shd w:val="clear" w:color="auto" w:fill="auto"/>
          </w:tcPr>
          <w:p w:rsidR="00D55440" w:rsidRPr="00B74E84" w:rsidRDefault="00537F7C"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w:t>
            </w:r>
          </w:p>
        </w:tc>
      </w:tr>
      <w:tr w:rsidR="00D55440" w:rsidRPr="00B74E84"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b/>
                <w:w w:val="99"/>
                <w:sz w:val="24"/>
                <w:szCs w:val="24"/>
                <w:lang w:val="ru-RU" w:eastAsia="ru-RU"/>
              </w:rPr>
            </w:pPr>
            <w:r>
              <w:rPr>
                <w:rFonts w:ascii="Times New Roman" w:hAnsi="Times New Roman" w:cs="Times New Roman"/>
                <w:lang w:val="uk-UA"/>
              </w:rPr>
              <w:t xml:space="preserve">Тема 12. Мікроекономіка. </w:t>
            </w:r>
            <w:r>
              <w:rPr>
                <w:rFonts w:ascii="Times New Roman" w:hAnsi="Times New Roman" w:cs="Times New Roman"/>
                <w:lang w:val="ru-RU"/>
              </w:rPr>
              <w:t xml:space="preserve">Стосунки з колегами </w:t>
            </w:r>
            <w:r>
              <w:rPr>
                <w:rFonts w:ascii="Times New Roman" w:hAnsi="Times New Roman" w:cs="Times New Roman"/>
                <w:lang w:val="ru-RU"/>
              </w:rPr>
              <w:lastRenderedPageBreak/>
              <w:t xml:space="preserve">і </w:t>
            </w:r>
            <w:r>
              <w:rPr>
                <w:rFonts w:ascii="Times New Roman" w:hAnsi="Times New Roman" w:cs="Times New Roman"/>
                <w:lang w:val="uk-UA"/>
              </w:rPr>
              <w:t>клієнтами.</w:t>
            </w:r>
          </w:p>
        </w:tc>
        <w:tc>
          <w:tcPr>
            <w:tcW w:w="877" w:type="dxa"/>
            <w:shd w:val="clear" w:color="auto" w:fill="auto"/>
          </w:tcPr>
          <w:p w:rsidR="00D55440" w:rsidRPr="00C87C5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C87C5B">
              <w:rPr>
                <w:rFonts w:ascii="Times New Roman" w:eastAsia="Times New Roman" w:hAnsi="Times New Roman" w:cs="Times New Roman"/>
                <w:sz w:val="24"/>
                <w:szCs w:val="24"/>
                <w:lang w:val="uk-UA" w:eastAsia="ru-RU"/>
              </w:rPr>
              <w:lastRenderedPageBreak/>
              <w:t>30</w:t>
            </w:r>
          </w:p>
        </w:tc>
        <w:tc>
          <w:tcPr>
            <w:tcW w:w="567" w:type="dxa"/>
            <w:shd w:val="clear" w:color="auto" w:fill="auto"/>
          </w:tcPr>
          <w:p w:rsidR="00D55440" w:rsidRPr="00C87C5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C87C5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C87C5B">
              <w:rPr>
                <w:rFonts w:ascii="Times New Roman" w:eastAsia="Times New Roman" w:hAnsi="Times New Roman" w:cs="Times New Roman"/>
                <w:sz w:val="24"/>
                <w:szCs w:val="24"/>
                <w:lang w:val="uk-UA" w:eastAsia="ru-RU"/>
              </w:rPr>
              <w:t>16</w:t>
            </w:r>
          </w:p>
        </w:tc>
        <w:tc>
          <w:tcPr>
            <w:tcW w:w="632" w:type="dxa"/>
            <w:shd w:val="clear" w:color="auto" w:fill="auto"/>
          </w:tcPr>
          <w:p w:rsidR="00D55440" w:rsidRPr="00C87C5B"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C87C5B">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B74E84" w:rsidRDefault="00537F7C"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32</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537F7C"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w:t>
            </w:r>
          </w:p>
        </w:tc>
        <w:tc>
          <w:tcPr>
            <w:tcW w:w="595" w:type="dxa"/>
            <w:shd w:val="clear" w:color="auto" w:fill="auto"/>
          </w:tcPr>
          <w:p w:rsidR="00D55440" w:rsidRPr="00B74E84" w:rsidRDefault="00537F7C"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w:t>
            </w:r>
          </w:p>
        </w:tc>
      </w:tr>
      <w:tr w:rsidR="00D55440" w:rsidRPr="00B74E84"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b/>
                <w:w w:val="99"/>
                <w:sz w:val="24"/>
                <w:szCs w:val="24"/>
                <w:lang w:val="ru-RU" w:eastAsia="ru-RU"/>
              </w:rPr>
            </w:pPr>
            <w:r>
              <w:rPr>
                <w:rFonts w:ascii="Times New Roman" w:eastAsia="Times New Roman" w:hAnsi="Times New Roman" w:cs="Times New Roman"/>
                <w:b/>
                <w:sz w:val="24"/>
                <w:szCs w:val="24"/>
                <w:lang w:val="ru-RU" w:eastAsia="ru-RU"/>
              </w:rPr>
              <w:lastRenderedPageBreak/>
              <w:t>Разом за змістовим модулем 3</w:t>
            </w:r>
          </w:p>
        </w:tc>
        <w:tc>
          <w:tcPr>
            <w:tcW w:w="87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120</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804"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r w:rsidRPr="0007176E">
              <w:rPr>
                <w:rFonts w:ascii="Times New Roman" w:eastAsia="Times New Roman" w:hAnsi="Times New Roman" w:cs="Times New Roman"/>
                <w:b/>
                <w:sz w:val="24"/>
                <w:szCs w:val="24"/>
                <w:lang w:val="uk-UA" w:eastAsia="ru-RU"/>
              </w:rPr>
              <w:t>58</w:t>
            </w:r>
          </w:p>
        </w:tc>
        <w:tc>
          <w:tcPr>
            <w:tcW w:w="632"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62</w:t>
            </w:r>
          </w:p>
        </w:tc>
        <w:tc>
          <w:tcPr>
            <w:tcW w:w="900" w:type="dxa"/>
            <w:shd w:val="clear" w:color="auto" w:fill="auto"/>
          </w:tcPr>
          <w:p w:rsidR="00D55440" w:rsidRPr="0007176E" w:rsidRDefault="00AF47FE"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120</w:t>
            </w:r>
          </w:p>
        </w:tc>
        <w:tc>
          <w:tcPr>
            <w:tcW w:w="540"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07176E" w:rsidRDefault="00866302"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4</w:t>
            </w:r>
          </w:p>
        </w:tc>
        <w:tc>
          <w:tcPr>
            <w:tcW w:w="595" w:type="dxa"/>
            <w:shd w:val="clear" w:color="auto" w:fill="auto"/>
          </w:tcPr>
          <w:p w:rsidR="00D55440" w:rsidRPr="0007176E" w:rsidRDefault="00AF47FE"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116</w:t>
            </w:r>
          </w:p>
        </w:tc>
      </w:tr>
      <w:tr w:rsidR="00D55440" w:rsidRPr="00B74E84"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Модуль 4. Відрядження та подорож</w:t>
            </w:r>
          </w:p>
        </w:tc>
        <w:tc>
          <w:tcPr>
            <w:tcW w:w="877" w:type="dxa"/>
            <w:shd w:val="clear" w:color="auto" w:fill="auto"/>
          </w:tcPr>
          <w:p w:rsidR="00D55440"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804" w:type="dxa"/>
            <w:shd w:val="clear" w:color="auto" w:fill="auto"/>
          </w:tcPr>
          <w:p w:rsidR="00D55440"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632" w:type="dxa"/>
            <w:shd w:val="clear" w:color="auto" w:fill="auto"/>
          </w:tcPr>
          <w:p w:rsidR="00D55440"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90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95"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r>
      <w:tr w:rsidR="00D55440" w:rsidRPr="00B74E84"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Змістовий модуль 4. Ведення документації</w:t>
            </w:r>
          </w:p>
        </w:tc>
        <w:tc>
          <w:tcPr>
            <w:tcW w:w="877" w:type="dxa"/>
            <w:shd w:val="clear" w:color="auto" w:fill="auto"/>
          </w:tcPr>
          <w:p w:rsidR="00D55440"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804" w:type="dxa"/>
            <w:shd w:val="clear" w:color="auto" w:fill="auto"/>
          </w:tcPr>
          <w:p w:rsidR="00D55440"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632" w:type="dxa"/>
            <w:shd w:val="clear" w:color="auto" w:fill="auto"/>
          </w:tcPr>
          <w:p w:rsidR="00D55440"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90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95"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r>
      <w:tr w:rsidR="00D55440" w:rsidRPr="00B74E84"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uk-UA" w:eastAsia="ru-RU"/>
              </w:rPr>
              <w:t>Тема 13. Здійснення формальностей під час подорожі (напр.. проходження митного і паспортного контролю). Заповнення бланків (напр..заява на отримання візи).</w:t>
            </w:r>
          </w:p>
        </w:tc>
        <w:tc>
          <w:tcPr>
            <w:tcW w:w="877"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D100DB">
              <w:rPr>
                <w:rFonts w:ascii="Times New Roman" w:eastAsia="Times New Roman" w:hAnsi="Times New Roman" w:cs="Times New Roman"/>
                <w:sz w:val="24"/>
                <w:szCs w:val="24"/>
                <w:lang w:val="uk-UA" w:eastAsia="ru-RU"/>
              </w:rPr>
              <w:t>34</w:t>
            </w:r>
          </w:p>
        </w:tc>
        <w:tc>
          <w:tcPr>
            <w:tcW w:w="567"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D100DB">
              <w:rPr>
                <w:rFonts w:ascii="Times New Roman" w:eastAsia="Times New Roman" w:hAnsi="Times New Roman" w:cs="Times New Roman"/>
                <w:sz w:val="24"/>
                <w:szCs w:val="24"/>
                <w:lang w:val="uk-UA" w:eastAsia="ru-RU"/>
              </w:rPr>
              <w:t>14</w:t>
            </w:r>
          </w:p>
        </w:tc>
        <w:tc>
          <w:tcPr>
            <w:tcW w:w="632"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D100DB">
              <w:rPr>
                <w:rFonts w:ascii="Times New Roman" w:eastAsia="Times New Roman" w:hAnsi="Times New Roman" w:cs="Times New Roman"/>
                <w:bCs/>
                <w:sz w:val="24"/>
                <w:szCs w:val="24"/>
                <w:lang w:val="uk-UA" w:eastAsia="ru-RU"/>
              </w:rPr>
              <w:t>20</w:t>
            </w:r>
          </w:p>
        </w:tc>
        <w:tc>
          <w:tcPr>
            <w:tcW w:w="900" w:type="dxa"/>
            <w:shd w:val="clear" w:color="auto" w:fill="auto"/>
          </w:tcPr>
          <w:p w:rsidR="00D55440" w:rsidRPr="002469C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2469CE">
              <w:rPr>
                <w:rFonts w:ascii="Times New Roman" w:eastAsia="Times New Roman" w:hAnsi="Times New Roman" w:cs="Times New Roman"/>
                <w:bCs/>
                <w:sz w:val="24"/>
                <w:szCs w:val="24"/>
                <w:lang w:val="uk-UA" w:eastAsia="ru-RU"/>
              </w:rPr>
              <w:t>30</w:t>
            </w:r>
          </w:p>
        </w:tc>
        <w:tc>
          <w:tcPr>
            <w:tcW w:w="540" w:type="dxa"/>
            <w:shd w:val="clear" w:color="auto" w:fill="auto"/>
          </w:tcPr>
          <w:p w:rsidR="00D55440" w:rsidRPr="002469CE"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2469C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2469CE">
              <w:rPr>
                <w:rFonts w:ascii="Times New Roman" w:eastAsia="Times New Roman" w:hAnsi="Times New Roman" w:cs="Times New Roman"/>
                <w:bCs/>
                <w:sz w:val="24"/>
                <w:szCs w:val="24"/>
                <w:lang w:val="uk-UA" w:eastAsia="ru-RU"/>
              </w:rPr>
              <w:t>2</w:t>
            </w:r>
          </w:p>
        </w:tc>
        <w:tc>
          <w:tcPr>
            <w:tcW w:w="595" w:type="dxa"/>
            <w:shd w:val="clear" w:color="auto" w:fill="auto"/>
          </w:tcPr>
          <w:p w:rsidR="00D55440" w:rsidRPr="002469C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2469CE">
              <w:rPr>
                <w:rFonts w:ascii="Times New Roman" w:eastAsia="Times New Roman" w:hAnsi="Times New Roman" w:cs="Times New Roman"/>
                <w:bCs/>
                <w:sz w:val="24"/>
                <w:szCs w:val="24"/>
                <w:lang w:val="uk-UA" w:eastAsia="ru-RU"/>
              </w:rPr>
              <w:t>28</w:t>
            </w:r>
          </w:p>
        </w:tc>
      </w:tr>
      <w:tr w:rsidR="00D55440" w:rsidRPr="00B74E84"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Тема 14. </w:t>
            </w:r>
            <w:r>
              <w:rPr>
                <w:rFonts w:ascii="Times New Roman" w:eastAsia="Times New Roman" w:hAnsi="Times New Roman" w:cs="Times New Roman"/>
                <w:sz w:val="24"/>
                <w:szCs w:val="24"/>
                <w:lang w:val="uk-UA" w:eastAsia="ru-RU"/>
              </w:rPr>
              <w:t>Читання доповіді. Участь в дискусії. Ведення протоколу засідання. Ведення нотаток. Звіт про конференцію, засідання.Спілкування</w:t>
            </w:r>
          </w:p>
        </w:tc>
        <w:tc>
          <w:tcPr>
            <w:tcW w:w="877"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D100DB">
              <w:rPr>
                <w:rFonts w:ascii="Times New Roman" w:eastAsia="Times New Roman" w:hAnsi="Times New Roman" w:cs="Times New Roman"/>
                <w:sz w:val="24"/>
                <w:szCs w:val="24"/>
                <w:lang w:val="uk-UA" w:eastAsia="ru-RU"/>
              </w:rPr>
              <w:t>28</w:t>
            </w:r>
          </w:p>
        </w:tc>
        <w:tc>
          <w:tcPr>
            <w:tcW w:w="567"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D100DB">
              <w:rPr>
                <w:rFonts w:ascii="Times New Roman" w:eastAsia="Times New Roman" w:hAnsi="Times New Roman" w:cs="Times New Roman"/>
                <w:sz w:val="24"/>
                <w:szCs w:val="24"/>
                <w:lang w:val="uk-UA" w:eastAsia="ru-RU"/>
              </w:rPr>
              <w:t>14</w:t>
            </w:r>
          </w:p>
        </w:tc>
        <w:tc>
          <w:tcPr>
            <w:tcW w:w="632"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D100DB">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2469C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2469CE">
              <w:rPr>
                <w:rFonts w:ascii="Times New Roman" w:eastAsia="Times New Roman" w:hAnsi="Times New Roman" w:cs="Times New Roman"/>
                <w:bCs/>
                <w:sz w:val="24"/>
                <w:szCs w:val="24"/>
                <w:lang w:val="uk-UA" w:eastAsia="ru-RU"/>
              </w:rPr>
              <w:t>30</w:t>
            </w:r>
          </w:p>
        </w:tc>
        <w:tc>
          <w:tcPr>
            <w:tcW w:w="540" w:type="dxa"/>
            <w:shd w:val="clear" w:color="auto" w:fill="auto"/>
          </w:tcPr>
          <w:p w:rsidR="00D55440" w:rsidRPr="002469CE"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2469C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2469CE">
              <w:rPr>
                <w:rFonts w:ascii="Times New Roman" w:eastAsia="Times New Roman" w:hAnsi="Times New Roman" w:cs="Times New Roman"/>
                <w:bCs/>
                <w:sz w:val="24"/>
                <w:szCs w:val="24"/>
                <w:lang w:val="uk-UA" w:eastAsia="ru-RU"/>
              </w:rPr>
              <w:t>2</w:t>
            </w:r>
          </w:p>
        </w:tc>
        <w:tc>
          <w:tcPr>
            <w:tcW w:w="595" w:type="dxa"/>
            <w:shd w:val="clear" w:color="auto" w:fill="auto"/>
          </w:tcPr>
          <w:p w:rsidR="00D55440" w:rsidRPr="002469C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2469CE">
              <w:rPr>
                <w:rFonts w:ascii="Times New Roman" w:eastAsia="Times New Roman" w:hAnsi="Times New Roman" w:cs="Times New Roman"/>
                <w:bCs/>
                <w:sz w:val="24"/>
                <w:szCs w:val="24"/>
                <w:lang w:val="uk-UA" w:eastAsia="ru-RU"/>
              </w:rPr>
              <w:t>28</w:t>
            </w:r>
          </w:p>
        </w:tc>
      </w:tr>
      <w:tr w:rsidR="00D55440" w:rsidRPr="00B74E84"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15. Обробка кореспонденції та відповідь на телефонні дзвінки. Заповнення бланків (напр..реєстрація скарги). Знаходження</w:t>
            </w:r>
          </w:p>
        </w:tc>
        <w:tc>
          <w:tcPr>
            <w:tcW w:w="877"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D100DB">
              <w:rPr>
                <w:rFonts w:ascii="Times New Roman" w:eastAsia="Times New Roman" w:hAnsi="Times New Roman" w:cs="Times New Roman"/>
                <w:sz w:val="24"/>
                <w:szCs w:val="24"/>
                <w:lang w:val="uk-UA" w:eastAsia="ru-RU"/>
              </w:rPr>
              <w:t>28</w:t>
            </w:r>
          </w:p>
        </w:tc>
        <w:tc>
          <w:tcPr>
            <w:tcW w:w="567"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D100DB">
              <w:rPr>
                <w:rFonts w:ascii="Times New Roman" w:eastAsia="Times New Roman" w:hAnsi="Times New Roman" w:cs="Times New Roman"/>
                <w:sz w:val="24"/>
                <w:szCs w:val="24"/>
                <w:lang w:val="uk-UA" w:eastAsia="ru-RU"/>
              </w:rPr>
              <w:t>14</w:t>
            </w:r>
          </w:p>
        </w:tc>
        <w:tc>
          <w:tcPr>
            <w:tcW w:w="632" w:type="dxa"/>
            <w:shd w:val="clear" w:color="auto" w:fill="auto"/>
          </w:tcPr>
          <w:p w:rsidR="00D55440" w:rsidRPr="00D100DB"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D100DB">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2469C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2469CE">
              <w:rPr>
                <w:rFonts w:ascii="Times New Roman" w:eastAsia="Times New Roman" w:hAnsi="Times New Roman" w:cs="Times New Roman"/>
                <w:bCs/>
                <w:sz w:val="24"/>
                <w:szCs w:val="24"/>
                <w:lang w:val="uk-UA" w:eastAsia="ru-RU"/>
              </w:rPr>
              <w:t>32</w:t>
            </w:r>
          </w:p>
        </w:tc>
        <w:tc>
          <w:tcPr>
            <w:tcW w:w="540" w:type="dxa"/>
            <w:shd w:val="clear" w:color="auto" w:fill="auto"/>
          </w:tcPr>
          <w:p w:rsidR="00D55440" w:rsidRPr="002469CE"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2469C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2469CE">
              <w:rPr>
                <w:rFonts w:ascii="Times New Roman" w:eastAsia="Times New Roman" w:hAnsi="Times New Roman" w:cs="Times New Roman"/>
                <w:bCs/>
                <w:sz w:val="24"/>
                <w:szCs w:val="24"/>
                <w:lang w:val="uk-UA" w:eastAsia="ru-RU"/>
              </w:rPr>
              <w:t>2</w:t>
            </w:r>
          </w:p>
        </w:tc>
        <w:tc>
          <w:tcPr>
            <w:tcW w:w="595" w:type="dxa"/>
            <w:shd w:val="clear" w:color="auto" w:fill="auto"/>
          </w:tcPr>
          <w:p w:rsidR="00D55440" w:rsidRPr="002469C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2469CE">
              <w:rPr>
                <w:rFonts w:ascii="Times New Roman" w:eastAsia="Times New Roman" w:hAnsi="Times New Roman" w:cs="Times New Roman"/>
                <w:bCs/>
                <w:sz w:val="24"/>
                <w:szCs w:val="24"/>
                <w:lang w:val="uk-UA" w:eastAsia="ru-RU"/>
              </w:rPr>
              <w:t>30</w:t>
            </w:r>
          </w:p>
        </w:tc>
      </w:tr>
      <w:tr w:rsidR="00D55440" w:rsidRPr="00B74E84" w:rsidTr="009855E4">
        <w:trPr>
          <w:trHeight w:val="53"/>
        </w:trPr>
        <w:tc>
          <w:tcPr>
            <w:tcW w:w="4788" w:type="dxa"/>
            <w:shd w:val="clear" w:color="auto" w:fill="auto"/>
          </w:tcPr>
          <w:p w:rsidR="00D55440" w:rsidRDefault="00D55440" w:rsidP="006226C8">
            <w:pPr>
              <w:tabs>
                <w:tab w:val="left" w:pos="282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16. Знаходження інформації в різних джерелах. Мовлення та письмо з</w:t>
            </w:r>
          </w:p>
          <w:p w:rsidR="00D55440" w:rsidRDefault="00D55440" w:rsidP="006226C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навчальною метою. Заповнення бланка (напр.. заява на участь у навчальному курсі за кордоном).</w:t>
            </w:r>
          </w:p>
        </w:tc>
        <w:tc>
          <w:tcPr>
            <w:tcW w:w="877"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07176E">
              <w:rPr>
                <w:rFonts w:ascii="Times New Roman" w:eastAsia="Times New Roman" w:hAnsi="Times New Roman" w:cs="Times New Roman"/>
                <w:sz w:val="24"/>
                <w:szCs w:val="24"/>
                <w:lang w:val="uk-UA" w:eastAsia="ru-RU"/>
              </w:rPr>
              <w:t>32</w:t>
            </w:r>
          </w:p>
        </w:tc>
        <w:tc>
          <w:tcPr>
            <w:tcW w:w="567"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p>
        </w:tc>
        <w:tc>
          <w:tcPr>
            <w:tcW w:w="804"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sz w:val="24"/>
                <w:szCs w:val="24"/>
                <w:lang w:val="uk-UA" w:eastAsia="ru-RU"/>
              </w:rPr>
            </w:pPr>
            <w:r w:rsidRPr="0007176E">
              <w:rPr>
                <w:rFonts w:ascii="Times New Roman" w:eastAsia="Times New Roman" w:hAnsi="Times New Roman" w:cs="Times New Roman"/>
                <w:sz w:val="24"/>
                <w:szCs w:val="24"/>
                <w:lang w:val="uk-UA" w:eastAsia="ru-RU"/>
              </w:rPr>
              <w:t>18</w:t>
            </w:r>
          </w:p>
        </w:tc>
        <w:tc>
          <w:tcPr>
            <w:tcW w:w="632"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r w:rsidRPr="0007176E">
              <w:rPr>
                <w:rFonts w:ascii="Times New Roman" w:eastAsia="Times New Roman" w:hAnsi="Times New Roman" w:cs="Times New Roman"/>
                <w:bCs/>
                <w:sz w:val="24"/>
                <w:szCs w:val="24"/>
                <w:lang w:val="uk-UA" w:eastAsia="ru-RU"/>
              </w:rPr>
              <w:t>14</w:t>
            </w:r>
          </w:p>
        </w:tc>
        <w:tc>
          <w:tcPr>
            <w:tcW w:w="900" w:type="dxa"/>
            <w:shd w:val="clear" w:color="auto" w:fill="auto"/>
          </w:tcPr>
          <w:p w:rsidR="00D55440" w:rsidRPr="0007176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07176E">
              <w:rPr>
                <w:rFonts w:ascii="Times New Roman" w:eastAsia="Times New Roman" w:hAnsi="Times New Roman" w:cs="Times New Roman"/>
                <w:bCs/>
                <w:sz w:val="24"/>
                <w:szCs w:val="24"/>
                <w:lang w:val="uk-UA" w:eastAsia="ru-RU"/>
              </w:rPr>
              <w:t>32</w:t>
            </w:r>
          </w:p>
        </w:tc>
        <w:tc>
          <w:tcPr>
            <w:tcW w:w="540"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Cs/>
                <w:sz w:val="24"/>
                <w:szCs w:val="24"/>
                <w:lang w:val="uk-UA" w:eastAsia="ru-RU"/>
              </w:rPr>
            </w:pPr>
          </w:p>
        </w:tc>
        <w:tc>
          <w:tcPr>
            <w:tcW w:w="540" w:type="dxa"/>
            <w:shd w:val="clear" w:color="auto" w:fill="auto"/>
          </w:tcPr>
          <w:p w:rsidR="00D55440" w:rsidRPr="0007176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07176E">
              <w:rPr>
                <w:rFonts w:ascii="Times New Roman" w:eastAsia="Times New Roman" w:hAnsi="Times New Roman" w:cs="Times New Roman"/>
                <w:bCs/>
                <w:sz w:val="24"/>
                <w:szCs w:val="24"/>
                <w:lang w:val="uk-UA" w:eastAsia="ru-RU"/>
              </w:rPr>
              <w:t>2</w:t>
            </w:r>
          </w:p>
        </w:tc>
        <w:tc>
          <w:tcPr>
            <w:tcW w:w="595" w:type="dxa"/>
            <w:shd w:val="clear" w:color="auto" w:fill="auto"/>
          </w:tcPr>
          <w:p w:rsidR="00D55440" w:rsidRPr="0007176E" w:rsidRDefault="002469CE" w:rsidP="006226C8">
            <w:pPr>
              <w:widowControl w:val="0"/>
              <w:spacing w:after="0" w:line="240" w:lineRule="auto"/>
              <w:jc w:val="center"/>
              <w:rPr>
                <w:rFonts w:ascii="Times New Roman" w:eastAsia="Times New Roman" w:hAnsi="Times New Roman" w:cs="Times New Roman"/>
                <w:bCs/>
                <w:sz w:val="24"/>
                <w:szCs w:val="24"/>
                <w:lang w:val="uk-UA" w:eastAsia="ru-RU"/>
              </w:rPr>
            </w:pPr>
            <w:r w:rsidRPr="0007176E">
              <w:rPr>
                <w:rFonts w:ascii="Times New Roman" w:eastAsia="Times New Roman" w:hAnsi="Times New Roman" w:cs="Times New Roman"/>
                <w:bCs/>
                <w:sz w:val="24"/>
                <w:szCs w:val="24"/>
                <w:lang w:val="uk-UA" w:eastAsia="ru-RU"/>
              </w:rPr>
              <w:t>30</w:t>
            </w:r>
          </w:p>
        </w:tc>
      </w:tr>
      <w:tr w:rsidR="007B5ABB" w:rsidRPr="007B5ABB"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ru-RU" w:eastAsia="ru-RU"/>
              </w:rPr>
              <w:t>Разом за змістовим модулем 4</w:t>
            </w:r>
          </w:p>
        </w:tc>
        <w:tc>
          <w:tcPr>
            <w:tcW w:w="877"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r w:rsidRPr="0007176E">
              <w:rPr>
                <w:rFonts w:ascii="Times New Roman" w:eastAsia="Times New Roman" w:hAnsi="Times New Roman" w:cs="Times New Roman"/>
                <w:b/>
                <w:sz w:val="24"/>
                <w:szCs w:val="24"/>
                <w:lang w:val="uk-UA" w:eastAsia="ru-RU"/>
              </w:rPr>
              <w:t>122</w:t>
            </w:r>
          </w:p>
        </w:tc>
        <w:tc>
          <w:tcPr>
            <w:tcW w:w="567"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804"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r w:rsidRPr="0007176E">
              <w:rPr>
                <w:rFonts w:ascii="Times New Roman" w:eastAsia="Times New Roman" w:hAnsi="Times New Roman" w:cs="Times New Roman"/>
                <w:b/>
                <w:sz w:val="24"/>
                <w:szCs w:val="24"/>
                <w:lang w:val="uk-UA" w:eastAsia="ru-RU"/>
              </w:rPr>
              <w:t>60</w:t>
            </w:r>
          </w:p>
        </w:tc>
        <w:tc>
          <w:tcPr>
            <w:tcW w:w="632"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62</w:t>
            </w:r>
          </w:p>
        </w:tc>
        <w:tc>
          <w:tcPr>
            <w:tcW w:w="900" w:type="dxa"/>
            <w:shd w:val="clear" w:color="auto" w:fill="auto"/>
          </w:tcPr>
          <w:p w:rsidR="00D55440" w:rsidRPr="0007176E" w:rsidRDefault="00AF47FE"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124</w:t>
            </w:r>
          </w:p>
        </w:tc>
        <w:tc>
          <w:tcPr>
            <w:tcW w:w="540" w:type="dxa"/>
            <w:shd w:val="clear" w:color="auto" w:fill="auto"/>
          </w:tcPr>
          <w:p w:rsidR="00D55440" w:rsidRPr="0007176E"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07176E" w:rsidRDefault="00866302"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8</w:t>
            </w:r>
          </w:p>
        </w:tc>
        <w:tc>
          <w:tcPr>
            <w:tcW w:w="595" w:type="dxa"/>
            <w:shd w:val="clear" w:color="auto" w:fill="auto"/>
          </w:tcPr>
          <w:p w:rsidR="00D55440" w:rsidRPr="0007176E" w:rsidRDefault="00AF47FE" w:rsidP="006226C8">
            <w:pPr>
              <w:widowControl w:val="0"/>
              <w:spacing w:after="0" w:line="240" w:lineRule="auto"/>
              <w:jc w:val="center"/>
              <w:rPr>
                <w:rFonts w:ascii="Times New Roman" w:eastAsia="Times New Roman" w:hAnsi="Times New Roman" w:cs="Times New Roman"/>
                <w:b/>
                <w:bCs/>
                <w:sz w:val="24"/>
                <w:szCs w:val="24"/>
                <w:lang w:val="uk-UA" w:eastAsia="ru-RU"/>
              </w:rPr>
            </w:pPr>
            <w:r w:rsidRPr="0007176E">
              <w:rPr>
                <w:rFonts w:ascii="Times New Roman" w:eastAsia="Times New Roman" w:hAnsi="Times New Roman" w:cs="Times New Roman"/>
                <w:b/>
                <w:bCs/>
                <w:sz w:val="24"/>
                <w:szCs w:val="24"/>
                <w:lang w:val="uk-UA" w:eastAsia="ru-RU"/>
              </w:rPr>
              <w:t>116</w:t>
            </w:r>
          </w:p>
        </w:tc>
      </w:tr>
      <w:tr w:rsidR="00D55440" w:rsidRPr="00B74E84" w:rsidTr="009855E4">
        <w:trPr>
          <w:trHeight w:val="53"/>
        </w:trPr>
        <w:tc>
          <w:tcPr>
            <w:tcW w:w="4788" w:type="dxa"/>
            <w:shd w:val="clear" w:color="auto" w:fill="auto"/>
          </w:tcPr>
          <w:p w:rsidR="00D55440" w:rsidRDefault="00D55440" w:rsidP="006226C8">
            <w:pPr>
              <w:spacing w:after="0" w:line="240"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ru-RU" w:eastAsia="ru-RU"/>
              </w:rPr>
              <w:t>Усього годин</w:t>
            </w:r>
          </w:p>
        </w:tc>
        <w:tc>
          <w:tcPr>
            <w:tcW w:w="877" w:type="dxa"/>
            <w:shd w:val="clear" w:color="auto" w:fill="auto"/>
          </w:tcPr>
          <w:p w:rsidR="00D55440"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480</w:t>
            </w:r>
          </w:p>
        </w:tc>
        <w:tc>
          <w:tcPr>
            <w:tcW w:w="567"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p>
        </w:tc>
        <w:tc>
          <w:tcPr>
            <w:tcW w:w="804" w:type="dxa"/>
            <w:shd w:val="clear" w:color="auto" w:fill="auto"/>
          </w:tcPr>
          <w:p w:rsidR="00D55440" w:rsidRDefault="00D55440" w:rsidP="006226C8">
            <w:pPr>
              <w:widowControl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234</w:t>
            </w:r>
          </w:p>
        </w:tc>
        <w:tc>
          <w:tcPr>
            <w:tcW w:w="632" w:type="dxa"/>
            <w:shd w:val="clear" w:color="auto" w:fill="auto"/>
          </w:tcPr>
          <w:p w:rsidR="00D55440"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246</w:t>
            </w:r>
          </w:p>
        </w:tc>
        <w:tc>
          <w:tcPr>
            <w:tcW w:w="900" w:type="dxa"/>
            <w:shd w:val="clear" w:color="auto" w:fill="auto"/>
          </w:tcPr>
          <w:p w:rsidR="00D55440" w:rsidRPr="00B74E84" w:rsidRDefault="007A6B9B"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480</w:t>
            </w:r>
          </w:p>
        </w:tc>
        <w:tc>
          <w:tcPr>
            <w:tcW w:w="540" w:type="dxa"/>
            <w:shd w:val="clear" w:color="auto" w:fill="auto"/>
          </w:tcPr>
          <w:p w:rsidR="00D55440" w:rsidRPr="00B74E84" w:rsidRDefault="00D55440" w:rsidP="006226C8">
            <w:pPr>
              <w:widowControl w:val="0"/>
              <w:spacing w:after="0" w:line="240" w:lineRule="auto"/>
              <w:jc w:val="center"/>
              <w:rPr>
                <w:rFonts w:ascii="Times New Roman" w:eastAsia="Times New Roman" w:hAnsi="Times New Roman" w:cs="Times New Roman"/>
                <w:b/>
                <w:bCs/>
                <w:sz w:val="24"/>
                <w:szCs w:val="24"/>
                <w:lang w:val="uk-UA" w:eastAsia="ru-RU"/>
              </w:rPr>
            </w:pPr>
          </w:p>
        </w:tc>
        <w:tc>
          <w:tcPr>
            <w:tcW w:w="540" w:type="dxa"/>
            <w:shd w:val="clear" w:color="auto" w:fill="auto"/>
          </w:tcPr>
          <w:p w:rsidR="00D55440" w:rsidRPr="00B74E84" w:rsidRDefault="007A6B9B"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w:t>
            </w:r>
          </w:p>
        </w:tc>
        <w:tc>
          <w:tcPr>
            <w:tcW w:w="595" w:type="dxa"/>
            <w:shd w:val="clear" w:color="auto" w:fill="auto"/>
          </w:tcPr>
          <w:p w:rsidR="00D55440" w:rsidRPr="00B74E84" w:rsidRDefault="007A6B9B" w:rsidP="006226C8">
            <w:pPr>
              <w:widowControl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460</w:t>
            </w:r>
          </w:p>
        </w:tc>
      </w:tr>
    </w:tbl>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sectPr w:rsidR="00444F02" w:rsidRPr="00444F02" w:rsidSect="00E014B5">
          <w:pgSz w:w="11900" w:h="16840"/>
          <w:pgMar w:top="1109" w:right="560" w:bottom="1067" w:left="1220" w:header="0" w:footer="0" w:gutter="0"/>
          <w:cols w:space="0" w:equalWidth="0">
            <w:col w:w="10200"/>
          </w:cols>
          <w:docGrid w:linePitch="360"/>
        </w:sectPr>
      </w:pPr>
    </w:p>
    <w:p w:rsidR="00444F02" w:rsidRPr="00014B12" w:rsidRDefault="001578EE" w:rsidP="00014B12">
      <w:pPr>
        <w:spacing w:after="0" w:line="0" w:lineRule="atLeast"/>
        <w:ind w:right="426"/>
        <w:jc w:val="center"/>
        <w:rPr>
          <w:rFonts w:ascii="Times New Roman" w:eastAsia="Times New Roman" w:hAnsi="Times New Roman" w:cs="Times New Roman"/>
          <w:b/>
          <w:sz w:val="24"/>
          <w:szCs w:val="24"/>
          <w:lang w:val="ru-RU" w:eastAsia="ru-RU"/>
        </w:rPr>
      </w:pPr>
      <w:bookmarkStart w:id="1" w:name="page14"/>
      <w:bookmarkEnd w:id="1"/>
      <w:r w:rsidRPr="00014B12">
        <w:rPr>
          <w:rFonts w:ascii="Times New Roman" w:eastAsia="Times New Roman" w:hAnsi="Times New Roman" w:cs="Times New Roman"/>
          <w:b/>
          <w:sz w:val="24"/>
          <w:szCs w:val="24"/>
          <w:lang w:val="ru-RU" w:eastAsia="ru-RU"/>
        </w:rPr>
        <w:lastRenderedPageBreak/>
        <w:t>4</w:t>
      </w:r>
      <w:r w:rsidR="00444F02" w:rsidRPr="00014B12">
        <w:rPr>
          <w:rFonts w:ascii="Times New Roman" w:eastAsia="Times New Roman" w:hAnsi="Times New Roman" w:cs="Times New Roman"/>
          <w:b/>
          <w:sz w:val="24"/>
          <w:szCs w:val="24"/>
          <w:lang w:val="ru-RU" w:eastAsia="ru-RU"/>
        </w:rPr>
        <w:t>. Теми практичних занять</w:t>
      </w:r>
    </w:p>
    <w:p w:rsidR="00444F02" w:rsidRPr="00444F02" w:rsidRDefault="00444F02"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tbl>
      <w:tblPr>
        <w:tblW w:w="10340" w:type="dxa"/>
        <w:tblInd w:w="-496" w:type="dxa"/>
        <w:tblLayout w:type="fixed"/>
        <w:tblCellMar>
          <w:left w:w="0" w:type="dxa"/>
          <w:right w:w="0" w:type="dxa"/>
        </w:tblCellMar>
        <w:tblLook w:val="0000"/>
      </w:tblPr>
      <w:tblGrid>
        <w:gridCol w:w="740"/>
        <w:gridCol w:w="8040"/>
        <w:gridCol w:w="1560"/>
      </w:tblGrid>
      <w:tr w:rsidR="00444F02" w:rsidRPr="00444F02" w:rsidTr="00A3654F">
        <w:trPr>
          <w:trHeight w:val="311"/>
        </w:trPr>
        <w:tc>
          <w:tcPr>
            <w:tcW w:w="740" w:type="dxa"/>
            <w:tcBorders>
              <w:top w:val="single" w:sz="8" w:space="0" w:color="auto"/>
              <w:left w:val="single" w:sz="8" w:space="0" w:color="auto"/>
              <w:right w:val="single" w:sz="8" w:space="0" w:color="auto"/>
            </w:tcBorders>
            <w:shd w:val="clear" w:color="auto" w:fill="auto"/>
            <w:vAlign w:val="bottom"/>
          </w:tcPr>
          <w:p w:rsidR="00444F02" w:rsidRPr="00444F02" w:rsidRDefault="00444F02" w:rsidP="00444F02">
            <w:pPr>
              <w:spacing w:after="0" w:line="312"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w:t>
            </w:r>
          </w:p>
        </w:tc>
        <w:tc>
          <w:tcPr>
            <w:tcW w:w="8040" w:type="dxa"/>
            <w:tcBorders>
              <w:top w:val="single" w:sz="8" w:space="0" w:color="auto"/>
              <w:right w:val="single" w:sz="8" w:space="0" w:color="auto"/>
            </w:tcBorders>
            <w:shd w:val="clear" w:color="auto" w:fill="auto"/>
            <w:vAlign w:val="bottom"/>
          </w:tcPr>
          <w:p w:rsidR="00444F02" w:rsidRPr="00444F02" w:rsidRDefault="00444F02" w:rsidP="00444F02">
            <w:pPr>
              <w:spacing w:after="0" w:line="312"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Назва теми</w:t>
            </w:r>
          </w:p>
        </w:tc>
        <w:tc>
          <w:tcPr>
            <w:tcW w:w="1560" w:type="dxa"/>
            <w:tcBorders>
              <w:top w:val="single" w:sz="8" w:space="0" w:color="auto"/>
              <w:right w:val="single" w:sz="8" w:space="0" w:color="auto"/>
            </w:tcBorders>
            <w:shd w:val="clear" w:color="auto" w:fill="auto"/>
            <w:vAlign w:val="bottom"/>
          </w:tcPr>
          <w:p w:rsidR="00444F02" w:rsidRPr="00444F02" w:rsidRDefault="00444F02" w:rsidP="00444F02">
            <w:pPr>
              <w:spacing w:after="0" w:line="312" w:lineRule="exact"/>
              <w:ind w:right="426"/>
              <w:jc w:val="both"/>
              <w:rPr>
                <w:rFonts w:ascii="Times New Roman" w:eastAsia="Times New Roman" w:hAnsi="Times New Roman" w:cs="Times New Roman"/>
                <w:w w:val="98"/>
                <w:sz w:val="24"/>
                <w:szCs w:val="24"/>
                <w:lang w:val="ru-RU" w:eastAsia="ru-RU"/>
              </w:rPr>
            </w:pPr>
            <w:r w:rsidRPr="00444F02">
              <w:rPr>
                <w:rFonts w:ascii="Times New Roman" w:eastAsia="Times New Roman" w:hAnsi="Times New Roman" w:cs="Times New Roman"/>
                <w:w w:val="98"/>
                <w:sz w:val="24"/>
                <w:szCs w:val="24"/>
                <w:lang w:val="ru-RU" w:eastAsia="ru-RU"/>
              </w:rPr>
              <w:t>Кількість</w:t>
            </w:r>
          </w:p>
        </w:tc>
      </w:tr>
      <w:tr w:rsidR="00444F02" w:rsidRPr="00444F02" w:rsidTr="00A3654F">
        <w:trPr>
          <w:trHeight w:val="369"/>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0" w:lineRule="atLeas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з/п</w:t>
            </w:r>
          </w:p>
        </w:tc>
        <w:tc>
          <w:tcPr>
            <w:tcW w:w="8040" w:type="dxa"/>
            <w:tcBorders>
              <w:bottom w:val="single" w:sz="8" w:space="0" w:color="auto"/>
              <w:right w:val="single" w:sz="8" w:space="0" w:color="auto"/>
            </w:tcBorders>
            <w:shd w:val="clear" w:color="auto" w:fill="auto"/>
            <w:vAlign w:val="bottom"/>
          </w:tcPr>
          <w:p w:rsidR="00444F02" w:rsidRPr="00444F02" w:rsidRDefault="00444F02" w:rsidP="00444F02">
            <w:pPr>
              <w:spacing w:after="0" w:line="0" w:lineRule="atLeast"/>
              <w:ind w:right="426"/>
              <w:jc w:val="both"/>
              <w:rPr>
                <w:rFonts w:ascii="Times New Roman" w:eastAsia="Times New Roman" w:hAnsi="Times New Roman" w:cs="Times New Roman"/>
                <w:sz w:val="24"/>
                <w:szCs w:val="24"/>
                <w:lang w:val="ru-RU" w:eastAsia="ru-RU"/>
              </w:rPr>
            </w:pPr>
          </w:p>
        </w:tc>
        <w:tc>
          <w:tcPr>
            <w:tcW w:w="1560" w:type="dxa"/>
            <w:tcBorders>
              <w:bottom w:val="single" w:sz="8" w:space="0" w:color="auto"/>
              <w:right w:val="single" w:sz="8" w:space="0" w:color="auto"/>
            </w:tcBorders>
            <w:shd w:val="clear" w:color="auto" w:fill="auto"/>
            <w:vAlign w:val="bottom"/>
          </w:tcPr>
          <w:p w:rsidR="00444F02" w:rsidRPr="00444F02" w:rsidRDefault="00444F02" w:rsidP="00444F02">
            <w:pPr>
              <w:spacing w:after="0" w:line="0" w:lineRule="atLeas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годин</w:t>
            </w:r>
          </w:p>
        </w:tc>
      </w:tr>
      <w:tr w:rsidR="00444F02" w:rsidRPr="00444F02" w:rsidTr="00A3654F">
        <w:trPr>
          <w:trHeight w:val="317"/>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7"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1.</w:t>
            </w:r>
          </w:p>
        </w:tc>
        <w:tc>
          <w:tcPr>
            <w:tcW w:w="8040" w:type="dxa"/>
            <w:tcBorders>
              <w:bottom w:val="single" w:sz="8" w:space="0" w:color="auto"/>
              <w:right w:val="single" w:sz="8" w:space="0" w:color="auto"/>
            </w:tcBorders>
            <w:shd w:val="clear" w:color="auto" w:fill="auto"/>
            <w:vAlign w:val="bottom"/>
          </w:tcPr>
          <w:p w:rsidR="00444F02" w:rsidRPr="00444F02" w:rsidRDefault="00444F02" w:rsidP="00444F02">
            <w:pPr>
              <w:spacing w:after="0" w:line="317"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Знайомство (Introducing People)</w:t>
            </w:r>
          </w:p>
        </w:tc>
        <w:tc>
          <w:tcPr>
            <w:tcW w:w="1560" w:type="dxa"/>
            <w:tcBorders>
              <w:bottom w:val="single" w:sz="8" w:space="0" w:color="auto"/>
              <w:right w:val="single" w:sz="8" w:space="0" w:color="auto"/>
            </w:tcBorders>
            <w:shd w:val="clear" w:color="auto" w:fill="auto"/>
            <w:vAlign w:val="bottom"/>
          </w:tcPr>
          <w:p w:rsidR="00444F02" w:rsidRPr="00444F02" w:rsidRDefault="003E04DA" w:rsidP="00444F02">
            <w:pPr>
              <w:spacing w:after="0" w:line="317"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2.</w:t>
            </w:r>
          </w:p>
        </w:tc>
        <w:tc>
          <w:tcPr>
            <w:tcW w:w="8040" w:type="dxa"/>
            <w:tcBorders>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val="ru-RU" w:eastAsia="ru-RU"/>
              </w:rPr>
              <w:t>Зовнішність</w:t>
            </w:r>
            <w:r w:rsidR="00490D6D" w:rsidRPr="00490D6D">
              <w:rPr>
                <w:rFonts w:ascii="Times New Roman" w:eastAsia="Times New Roman" w:hAnsi="Times New Roman" w:cs="Times New Roman"/>
                <w:sz w:val="24"/>
                <w:szCs w:val="24"/>
                <w:lang w:eastAsia="ru-RU"/>
              </w:rPr>
              <w:t xml:space="preserve"> </w:t>
            </w:r>
            <w:r w:rsidRPr="00444F02">
              <w:rPr>
                <w:rFonts w:ascii="Times New Roman" w:eastAsia="Times New Roman" w:hAnsi="Times New Roman" w:cs="Times New Roman"/>
                <w:sz w:val="24"/>
                <w:szCs w:val="24"/>
                <w:lang w:val="ru-RU" w:eastAsia="ru-RU"/>
              </w:rPr>
              <w:t>і</w:t>
            </w:r>
            <w:r w:rsidR="00490D6D" w:rsidRPr="00490D6D">
              <w:rPr>
                <w:rFonts w:ascii="Times New Roman" w:eastAsia="Times New Roman" w:hAnsi="Times New Roman" w:cs="Times New Roman"/>
                <w:sz w:val="24"/>
                <w:szCs w:val="24"/>
                <w:lang w:eastAsia="ru-RU"/>
              </w:rPr>
              <w:t xml:space="preserve"> </w:t>
            </w:r>
            <w:r w:rsidRPr="00444F02">
              <w:rPr>
                <w:rFonts w:ascii="Times New Roman" w:eastAsia="Times New Roman" w:hAnsi="Times New Roman" w:cs="Times New Roman"/>
                <w:sz w:val="24"/>
                <w:szCs w:val="24"/>
                <w:lang w:val="ru-RU" w:eastAsia="ru-RU"/>
              </w:rPr>
              <w:t>характер</w:t>
            </w:r>
            <w:r w:rsidRPr="00444F02">
              <w:rPr>
                <w:rFonts w:ascii="Times New Roman" w:eastAsia="Times New Roman" w:hAnsi="Times New Roman" w:cs="Times New Roman"/>
                <w:sz w:val="24"/>
                <w:szCs w:val="24"/>
                <w:lang w:eastAsia="ru-RU"/>
              </w:rPr>
              <w:t xml:space="preserve"> (Appearance and Character).</w:t>
            </w:r>
          </w:p>
        </w:tc>
        <w:tc>
          <w:tcPr>
            <w:tcW w:w="1560" w:type="dxa"/>
            <w:tcBorders>
              <w:bottom w:val="single" w:sz="8" w:space="0" w:color="auto"/>
              <w:right w:val="single" w:sz="8" w:space="0" w:color="auto"/>
            </w:tcBorders>
            <w:shd w:val="clear" w:color="auto" w:fill="auto"/>
            <w:vAlign w:val="bottom"/>
          </w:tcPr>
          <w:p w:rsidR="00444F02" w:rsidRPr="00444F02" w:rsidRDefault="00245A9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16</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3.</w:t>
            </w:r>
          </w:p>
        </w:tc>
        <w:tc>
          <w:tcPr>
            <w:tcW w:w="8040" w:type="dxa"/>
            <w:tcBorders>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Подорож до Великої Британії (Travelling to the UK).</w:t>
            </w:r>
          </w:p>
        </w:tc>
        <w:tc>
          <w:tcPr>
            <w:tcW w:w="1560" w:type="dxa"/>
            <w:tcBorders>
              <w:bottom w:val="single" w:sz="8" w:space="0" w:color="auto"/>
              <w:right w:val="single" w:sz="8" w:space="0" w:color="auto"/>
            </w:tcBorders>
            <w:shd w:val="clear" w:color="auto" w:fill="auto"/>
            <w:vAlign w:val="bottom"/>
          </w:tcPr>
          <w:p w:rsidR="00444F02" w:rsidRPr="00444F02" w:rsidRDefault="003E04DA"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4.</w:t>
            </w:r>
          </w:p>
        </w:tc>
        <w:tc>
          <w:tcPr>
            <w:tcW w:w="8040" w:type="dxa"/>
            <w:tcBorders>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val="ru-RU" w:eastAsia="ru-RU"/>
              </w:rPr>
              <w:t>Класичний</w:t>
            </w:r>
            <w:r w:rsidR="00490D6D" w:rsidRPr="00490D6D">
              <w:rPr>
                <w:rFonts w:ascii="Times New Roman" w:eastAsia="Times New Roman" w:hAnsi="Times New Roman" w:cs="Times New Roman"/>
                <w:sz w:val="24"/>
                <w:szCs w:val="24"/>
                <w:lang w:eastAsia="ru-RU"/>
              </w:rPr>
              <w:t xml:space="preserve"> </w:t>
            </w:r>
            <w:r w:rsidRPr="00444F02">
              <w:rPr>
                <w:rFonts w:ascii="Times New Roman" w:eastAsia="Times New Roman" w:hAnsi="Times New Roman" w:cs="Times New Roman"/>
                <w:sz w:val="24"/>
                <w:szCs w:val="24"/>
                <w:lang w:val="ru-RU" w:eastAsia="ru-RU"/>
              </w:rPr>
              <w:t>приватний</w:t>
            </w:r>
            <w:r w:rsidR="00490D6D" w:rsidRPr="00490D6D">
              <w:rPr>
                <w:rFonts w:ascii="Times New Roman" w:eastAsia="Times New Roman" w:hAnsi="Times New Roman" w:cs="Times New Roman"/>
                <w:sz w:val="24"/>
                <w:szCs w:val="24"/>
                <w:lang w:eastAsia="ru-RU"/>
              </w:rPr>
              <w:t xml:space="preserve"> </w:t>
            </w:r>
            <w:r w:rsidRPr="00444F02">
              <w:rPr>
                <w:rFonts w:ascii="Times New Roman" w:eastAsia="Times New Roman" w:hAnsi="Times New Roman" w:cs="Times New Roman"/>
                <w:sz w:val="24"/>
                <w:szCs w:val="24"/>
                <w:lang w:val="ru-RU" w:eastAsia="ru-RU"/>
              </w:rPr>
              <w:t>університет</w:t>
            </w:r>
            <w:r w:rsidRPr="00444F02">
              <w:rPr>
                <w:rFonts w:ascii="Times New Roman" w:eastAsia="Times New Roman" w:hAnsi="Times New Roman" w:cs="Times New Roman"/>
                <w:sz w:val="24"/>
                <w:szCs w:val="24"/>
                <w:lang w:eastAsia="ru-RU"/>
              </w:rPr>
              <w:t xml:space="preserve"> (Classical Private University)</w:t>
            </w:r>
          </w:p>
        </w:tc>
        <w:tc>
          <w:tcPr>
            <w:tcW w:w="1560" w:type="dxa"/>
            <w:tcBorders>
              <w:bottom w:val="single" w:sz="8" w:space="0" w:color="auto"/>
              <w:right w:val="single" w:sz="8" w:space="0" w:color="auto"/>
            </w:tcBorders>
            <w:shd w:val="clear" w:color="auto" w:fill="auto"/>
            <w:vAlign w:val="bottom"/>
          </w:tcPr>
          <w:p w:rsidR="00444F02" w:rsidRPr="00444F02" w:rsidRDefault="003E04DA"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A3654F">
        <w:trPr>
          <w:trHeight w:val="316"/>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6"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5.</w:t>
            </w:r>
          </w:p>
        </w:tc>
        <w:tc>
          <w:tcPr>
            <w:tcW w:w="8040" w:type="dxa"/>
            <w:tcBorders>
              <w:bottom w:val="single" w:sz="8" w:space="0" w:color="auto"/>
              <w:right w:val="single" w:sz="8" w:space="0" w:color="auto"/>
            </w:tcBorders>
            <w:shd w:val="clear" w:color="auto" w:fill="auto"/>
            <w:vAlign w:val="bottom"/>
          </w:tcPr>
          <w:p w:rsidR="00444F02" w:rsidRPr="00E94965" w:rsidRDefault="00E94965" w:rsidP="00E94965">
            <w:pPr>
              <w:tabs>
                <w:tab w:val="left" w:pos="2820"/>
              </w:tabs>
              <w:spacing w:after="0" w:line="276" w:lineRule="auto"/>
              <w:ind w:right="197"/>
              <w:jc w:val="both"/>
              <w:rPr>
                <w:rFonts w:ascii="Times New Roman" w:eastAsia="Times New Roman" w:hAnsi="Times New Roman" w:cs="Times New Roman"/>
                <w:sz w:val="24"/>
                <w:szCs w:val="24"/>
                <w:lang w:val="uk-UA" w:eastAsia="ru-RU"/>
              </w:rPr>
            </w:pPr>
            <w:r w:rsidRPr="00E014B5">
              <w:rPr>
                <w:rFonts w:ascii="Times New Roman" w:eastAsia="Times New Roman" w:hAnsi="Times New Roman" w:cs="Times New Roman"/>
                <w:sz w:val="24"/>
                <w:szCs w:val="24"/>
                <w:lang w:val="uk-UA" w:eastAsia="ru-RU"/>
              </w:rPr>
              <w:t>«Бухгалтер» (Bookkeepers and Account</w:t>
            </w:r>
            <w:r>
              <w:rPr>
                <w:rFonts w:ascii="Times New Roman" w:eastAsia="Times New Roman" w:hAnsi="Times New Roman" w:cs="Times New Roman"/>
                <w:sz w:val="24"/>
                <w:szCs w:val="24"/>
                <w:lang w:val="uk-UA" w:eastAsia="ru-RU"/>
              </w:rPr>
              <w:t>ants)</w:t>
            </w:r>
          </w:p>
        </w:tc>
        <w:tc>
          <w:tcPr>
            <w:tcW w:w="1560" w:type="dxa"/>
            <w:tcBorders>
              <w:bottom w:val="single" w:sz="8" w:space="0" w:color="auto"/>
              <w:right w:val="single" w:sz="8" w:space="0" w:color="auto"/>
            </w:tcBorders>
            <w:shd w:val="clear" w:color="auto" w:fill="auto"/>
            <w:vAlign w:val="bottom"/>
          </w:tcPr>
          <w:p w:rsidR="00444F02" w:rsidRPr="00444F02" w:rsidRDefault="00245A92" w:rsidP="00444F02">
            <w:pPr>
              <w:spacing w:after="0" w:line="316"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90D6D" w:rsidRPr="00444F02" w:rsidTr="00FF6159">
        <w:trPr>
          <w:trHeight w:val="839"/>
        </w:trPr>
        <w:tc>
          <w:tcPr>
            <w:tcW w:w="740" w:type="dxa"/>
            <w:tcBorders>
              <w:left w:val="single" w:sz="8" w:space="0" w:color="auto"/>
              <w:bottom w:val="nil"/>
              <w:right w:val="single" w:sz="8" w:space="0" w:color="auto"/>
            </w:tcBorders>
            <w:shd w:val="clear" w:color="auto" w:fill="auto"/>
            <w:vAlign w:val="bottom"/>
          </w:tcPr>
          <w:p w:rsidR="00490D6D" w:rsidRPr="00444F02" w:rsidRDefault="00490D6D" w:rsidP="00E94965">
            <w:pPr>
              <w:spacing w:after="0" w:line="286"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6.</w:t>
            </w:r>
          </w:p>
        </w:tc>
        <w:tc>
          <w:tcPr>
            <w:tcW w:w="8040" w:type="dxa"/>
            <w:tcBorders>
              <w:bottom w:val="nil"/>
              <w:right w:val="single" w:sz="8" w:space="0" w:color="auto"/>
            </w:tcBorders>
            <w:shd w:val="clear" w:color="auto" w:fill="auto"/>
          </w:tcPr>
          <w:p w:rsidR="00490D6D" w:rsidRPr="00951F40" w:rsidRDefault="00490D6D" w:rsidP="00E94965">
            <w:pPr>
              <w:tabs>
                <w:tab w:val="left" w:pos="2820"/>
              </w:tabs>
              <w:spacing w:after="0" w:line="276" w:lineRule="auto"/>
              <w:jc w:val="both"/>
              <w:rPr>
                <w:rFonts w:ascii="Times New Roman" w:eastAsia="Times New Roman" w:hAnsi="Times New Roman" w:cs="Times New Roman"/>
                <w:sz w:val="24"/>
                <w:szCs w:val="24"/>
                <w:lang w:val="uk-UA" w:eastAsia="ru-RU"/>
              </w:rPr>
            </w:pPr>
            <w:r w:rsidRPr="00951F40">
              <w:rPr>
                <w:rFonts w:ascii="Times New Roman" w:eastAsia="Times New Roman" w:hAnsi="Times New Roman" w:cs="Times New Roman"/>
                <w:sz w:val="24"/>
                <w:szCs w:val="24"/>
                <w:lang w:val="uk-UA" w:eastAsia="ru-RU"/>
              </w:rPr>
              <w:t xml:space="preserve">Знайомство з професійною галуззю. </w:t>
            </w:r>
          </w:p>
          <w:p w:rsidR="00490D6D" w:rsidRPr="00951F40" w:rsidRDefault="00490D6D" w:rsidP="00E94965">
            <w:pPr>
              <w:tabs>
                <w:tab w:val="left" w:pos="2820"/>
              </w:tabs>
              <w:spacing w:after="0" w:line="276" w:lineRule="auto"/>
              <w:jc w:val="both"/>
              <w:rPr>
                <w:rFonts w:ascii="Times New Roman" w:eastAsia="Times New Roman" w:hAnsi="Times New Roman" w:cs="Times New Roman"/>
                <w:sz w:val="24"/>
                <w:szCs w:val="24"/>
                <w:lang w:val="uk-UA" w:eastAsia="ru-RU"/>
              </w:rPr>
            </w:pPr>
            <w:r w:rsidRPr="00951F40">
              <w:rPr>
                <w:rFonts w:ascii="Times New Roman" w:eastAsia="Times New Roman" w:hAnsi="Times New Roman" w:cs="Times New Roman"/>
                <w:sz w:val="24"/>
                <w:szCs w:val="24"/>
                <w:lang w:val="uk-UA" w:eastAsia="ru-RU"/>
              </w:rPr>
              <w:t>«Що таке світова економіка» (What</w:t>
            </w:r>
            <w:r w:rsidRPr="00E014B5">
              <w:rPr>
                <w:rFonts w:ascii="Times New Roman" w:eastAsia="Times New Roman" w:hAnsi="Times New Roman" w:cs="Times New Roman"/>
                <w:sz w:val="24"/>
                <w:szCs w:val="24"/>
                <w:lang w:val="uk-UA" w:eastAsia="ru-RU"/>
              </w:rPr>
              <w:t>is the world economy?)</w:t>
            </w:r>
          </w:p>
        </w:tc>
        <w:tc>
          <w:tcPr>
            <w:tcW w:w="1560" w:type="dxa"/>
            <w:tcBorders>
              <w:right w:val="single" w:sz="8" w:space="0" w:color="auto"/>
            </w:tcBorders>
            <w:shd w:val="clear" w:color="auto" w:fill="auto"/>
            <w:vAlign w:val="bottom"/>
          </w:tcPr>
          <w:p w:rsidR="00490D6D" w:rsidRPr="00444F02" w:rsidRDefault="00490D6D" w:rsidP="00E94965">
            <w:pPr>
              <w:spacing w:after="0" w:line="0" w:lineRule="atLeas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7.</w:t>
            </w:r>
          </w:p>
        </w:tc>
        <w:tc>
          <w:tcPr>
            <w:tcW w:w="8040" w:type="dxa"/>
            <w:tcBorders>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Україна (Ukraine)</w:t>
            </w:r>
          </w:p>
        </w:tc>
        <w:tc>
          <w:tcPr>
            <w:tcW w:w="1560" w:type="dxa"/>
            <w:tcBorders>
              <w:bottom w:val="single" w:sz="8" w:space="0" w:color="auto"/>
              <w:right w:val="single" w:sz="8" w:space="0" w:color="auto"/>
            </w:tcBorders>
            <w:shd w:val="clear" w:color="auto" w:fill="auto"/>
            <w:vAlign w:val="bottom"/>
          </w:tcPr>
          <w:p w:rsidR="00444F02" w:rsidRPr="00444F02" w:rsidRDefault="00245A9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16</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6226C8" w:rsidP="00444F02">
            <w:pPr>
              <w:spacing w:after="0" w:line="310" w:lineRule="exac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8040" w:type="dxa"/>
            <w:tcBorders>
              <w:bottom w:val="single" w:sz="8" w:space="0" w:color="auto"/>
              <w:right w:val="single" w:sz="8" w:space="0" w:color="auto"/>
            </w:tcBorders>
            <w:shd w:val="clear" w:color="auto" w:fill="auto"/>
            <w:vAlign w:val="bottom"/>
          </w:tcPr>
          <w:tbl>
            <w:tblPr>
              <w:tblW w:w="10215" w:type="dxa"/>
              <w:tblInd w:w="10" w:type="dxa"/>
              <w:tblLayout w:type="fixed"/>
              <w:tblCellMar>
                <w:left w:w="0" w:type="dxa"/>
                <w:right w:w="0" w:type="dxa"/>
              </w:tblCellMar>
              <w:tblLook w:val="04A0"/>
            </w:tblPr>
            <w:tblGrid>
              <w:gridCol w:w="10215"/>
            </w:tblGrid>
            <w:tr w:rsidR="008C3818" w:rsidTr="00706842">
              <w:trPr>
                <w:trHeight w:val="287"/>
              </w:trPr>
              <w:tc>
                <w:tcPr>
                  <w:tcW w:w="4113" w:type="dxa"/>
                  <w:tcBorders>
                    <w:top w:val="nil"/>
                    <w:left w:val="single" w:sz="8" w:space="0" w:color="auto"/>
                    <w:bottom w:val="nil"/>
                    <w:right w:val="single" w:sz="8" w:space="0" w:color="auto"/>
                  </w:tcBorders>
                  <w:hideMark/>
                </w:tcPr>
                <w:p w:rsidR="008C3818" w:rsidRDefault="008C3818" w:rsidP="008C3818">
                  <w:pPr>
                    <w:tabs>
                      <w:tab w:val="left" w:pos="2820"/>
                    </w:tabs>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 Стосунки з колегами і клієнтами. «Що таке грошова маса»</w:t>
                  </w:r>
                </w:p>
              </w:tc>
            </w:tr>
            <w:tr w:rsidR="008C3818" w:rsidTr="00706842">
              <w:trPr>
                <w:trHeight w:val="317"/>
              </w:trPr>
              <w:tc>
                <w:tcPr>
                  <w:tcW w:w="4113" w:type="dxa"/>
                  <w:vMerge w:val="restart"/>
                  <w:tcBorders>
                    <w:top w:val="nil"/>
                    <w:left w:val="single" w:sz="8" w:space="0" w:color="auto"/>
                    <w:bottom w:val="single" w:sz="8" w:space="0" w:color="auto"/>
                    <w:right w:val="single" w:sz="8" w:space="0" w:color="auto"/>
                  </w:tcBorders>
                  <w:hideMark/>
                </w:tcPr>
                <w:p w:rsidR="008C3818" w:rsidRDefault="008C3818" w:rsidP="008C3818">
                  <w:pPr>
                    <w:tabs>
                      <w:tab w:val="left" w:pos="2820"/>
                    </w:tabs>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(What is money supply?)</w:t>
                  </w:r>
                </w:p>
              </w:tc>
            </w:tr>
            <w:tr w:rsidR="008C3818" w:rsidTr="00706842">
              <w:trPr>
                <w:trHeight w:val="298"/>
              </w:trPr>
              <w:tc>
                <w:tcPr>
                  <w:tcW w:w="4113" w:type="dxa"/>
                  <w:vMerge/>
                  <w:tcBorders>
                    <w:top w:val="nil"/>
                    <w:left w:val="single" w:sz="8" w:space="0" w:color="auto"/>
                    <w:bottom w:val="single" w:sz="8" w:space="0" w:color="auto"/>
                    <w:right w:val="single" w:sz="8" w:space="0" w:color="auto"/>
                  </w:tcBorders>
                  <w:vAlign w:val="center"/>
                  <w:hideMark/>
                </w:tcPr>
                <w:p w:rsidR="008C3818" w:rsidRDefault="008C3818" w:rsidP="008C3818">
                  <w:pPr>
                    <w:spacing w:after="0"/>
                    <w:rPr>
                      <w:rFonts w:ascii="Times New Roman" w:eastAsia="Times New Roman" w:hAnsi="Times New Roman" w:cs="Times New Roman"/>
                      <w:sz w:val="24"/>
                      <w:szCs w:val="24"/>
                      <w:lang w:val="uk-UA" w:eastAsia="ru-RU"/>
                    </w:rPr>
                  </w:pPr>
                </w:p>
              </w:tc>
            </w:tr>
          </w:tbl>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p>
        </w:tc>
        <w:tc>
          <w:tcPr>
            <w:tcW w:w="1560" w:type="dxa"/>
            <w:tcBorders>
              <w:bottom w:val="single" w:sz="8" w:space="0" w:color="auto"/>
              <w:right w:val="single" w:sz="8" w:space="0" w:color="auto"/>
            </w:tcBorders>
            <w:shd w:val="clear" w:color="auto" w:fill="auto"/>
            <w:vAlign w:val="bottom"/>
          </w:tcPr>
          <w:p w:rsidR="00444F02" w:rsidRPr="00444F02" w:rsidRDefault="003E04DA"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90D6D" w:rsidRPr="00444F02" w:rsidTr="00052ADA">
        <w:trPr>
          <w:trHeight w:val="952"/>
        </w:trPr>
        <w:tc>
          <w:tcPr>
            <w:tcW w:w="740" w:type="dxa"/>
            <w:tcBorders>
              <w:left w:val="single" w:sz="8" w:space="0" w:color="auto"/>
              <w:bottom w:val="nil"/>
              <w:right w:val="single" w:sz="8" w:space="0" w:color="auto"/>
            </w:tcBorders>
            <w:shd w:val="clear" w:color="auto" w:fill="auto"/>
            <w:vAlign w:val="bottom"/>
          </w:tcPr>
          <w:p w:rsidR="00490D6D" w:rsidRPr="00444F02" w:rsidRDefault="00490D6D" w:rsidP="008C3818">
            <w:pPr>
              <w:spacing w:after="0" w:line="286"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9.</w:t>
            </w:r>
          </w:p>
        </w:tc>
        <w:tc>
          <w:tcPr>
            <w:tcW w:w="8040" w:type="dxa"/>
            <w:tcBorders>
              <w:bottom w:val="nil"/>
              <w:right w:val="single" w:sz="8" w:space="0" w:color="auto"/>
            </w:tcBorders>
            <w:shd w:val="clear" w:color="auto" w:fill="auto"/>
          </w:tcPr>
          <w:p w:rsidR="00490D6D" w:rsidRDefault="00490D6D" w:rsidP="008C3818">
            <w:pPr>
              <w:tabs>
                <w:tab w:val="left" w:pos="2820"/>
              </w:tabs>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Опрацювання текстів за фахом на тему «Як використовуються</w:t>
            </w:r>
          </w:p>
          <w:p w:rsidR="00490D6D" w:rsidRDefault="00490D6D" w:rsidP="008C3818">
            <w:pPr>
              <w:tabs>
                <w:tab w:val="left" w:pos="2820"/>
              </w:tabs>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відсоткові ставки для контролю економіки» (How are interest rates used to</w:t>
            </w:r>
          </w:p>
          <w:p w:rsidR="00490D6D" w:rsidRDefault="00490D6D" w:rsidP="008C3818">
            <w:pPr>
              <w:tabs>
                <w:tab w:val="left" w:pos="2820"/>
              </w:tabs>
              <w:spacing w:after="0" w:line="276"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control an economy?)</w:t>
            </w:r>
          </w:p>
        </w:tc>
        <w:tc>
          <w:tcPr>
            <w:tcW w:w="1560" w:type="dxa"/>
            <w:tcBorders>
              <w:right w:val="single" w:sz="8" w:space="0" w:color="auto"/>
            </w:tcBorders>
            <w:shd w:val="clear" w:color="auto" w:fill="auto"/>
            <w:vAlign w:val="bottom"/>
          </w:tcPr>
          <w:p w:rsidR="00490D6D" w:rsidRPr="00444F02" w:rsidRDefault="00490D6D" w:rsidP="008C3818">
            <w:pPr>
              <w:spacing w:after="0" w:line="0" w:lineRule="atLeas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10.</w:t>
            </w:r>
          </w:p>
        </w:tc>
        <w:tc>
          <w:tcPr>
            <w:tcW w:w="8040" w:type="dxa"/>
            <w:tcBorders>
              <w:bottom w:val="single" w:sz="8" w:space="0" w:color="auto"/>
              <w:right w:val="single" w:sz="8" w:space="0" w:color="auto"/>
            </w:tcBorders>
            <w:shd w:val="clear" w:color="auto" w:fill="auto"/>
            <w:vAlign w:val="bottom"/>
          </w:tcPr>
          <w:p w:rsidR="00444F02" w:rsidRPr="00444F02" w:rsidRDefault="008C3818" w:rsidP="00444F02">
            <w:pPr>
              <w:spacing w:after="0" w:line="310" w:lineRule="exac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Міжнародні конференції, зустрічі, дискусії</w:t>
            </w:r>
          </w:p>
        </w:tc>
        <w:tc>
          <w:tcPr>
            <w:tcW w:w="1560" w:type="dxa"/>
            <w:tcBorders>
              <w:bottom w:val="single" w:sz="8" w:space="0" w:color="auto"/>
              <w:right w:val="single" w:sz="8" w:space="0" w:color="auto"/>
            </w:tcBorders>
            <w:shd w:val="clear" w:color="auto" w:fill="auto"/>
            <w:vAlign w:val="bottom"/>
          </w:tcPr>
          <w:p w:rsidR="00444F02" w:rsidRPr="00444F02" w:rsidRDefault="003E04DA"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w:t>
            </w:r>
            <w:r w:rsidR="00245A92">
              <w:rPr>
                <w:rFonts w:ascii="Times New Roman" w:eastAsia="Times New Roman" w:hAnsi="Times New Roman" w:cs="Times New Roman"/>
                <w:w w:val="99"/>
                <w:sz w:val="24"/>
                <w:szCs w:val="24"/>
                <w:lang w:val="ru-RU" w:eastAsia="ru-RU"/>
              </w:rPr>
              <w:t>6</w:t>
            </w:r>
          </w:p>
        </w:tc>
      </w:tr>
      <w:tr w:rsidR="00444F02" w:rsidRPr="00444F02" w:rsidTr="00A3654F">
        <w:trPr>
          <w:trHeight w:val="316"/>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6"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11.</w:t>
            </w:r>
          </w:p>
        </w:tc>
        <w:tc>
          <w:tcPr>
            <w:tcW w:w="8040" w:type="dxa"/>
            <w:tcBorders>
              <w:bottom w:val="single" w:sz="8" w:space="0" w:color="auto"/>
              <w:right w:val="single" w:sz="8" w:space="0" w:color="auto"/>
            </w:tcBorders>
            <w:shd w:val="clear" w:color="auto" w:fill="auto"/>
            <w:vAlign w:val="bottom"/>
          </w:tcPr>
          <w:tbl>
            <w:tblPr>
              <w:tblW w:w="10215" w:type="dxa"/>
              <w:tblInd w:w="10" w:type="dxa"/>
              <w:tblLayout w:type="fixed"/>
              <w:tblCellMar>
                <w:left w:w="0" w:type="dxa"/>
                <w:right w:w="0" w:type="dxa"/>
              </w:tblCellMar>
              <w:tblLook w:val="04A0"/>
            </w:tblPr>
            <w:tblGrid>
              <w:gridCol w:w="10215"/>
            </w:tblGrid>
            <w:tr w:rsidR="008C3818" w:rsidRPr="00014B12" w:rsidTr="008C3818">
              <w:trPr>
                <w:trHeight w:val="322"/>
              </w:trPr>
              <w:tc>
                <w:tcPr>
                  <w:tcW w:w="4113" w:type="dxa"/>
                  <w:tcBorders>
                    <w:top w:val="nil"/>
                    <w:left w:val="single" w:sz="8" w:space="0" w:color="auto"/>
                    <w:bottom w:val="nil"/>
                    <w:right w:val="single" w:sz="8" w:space="0" w:color="auto"/>
                  </w:tcBorders>
                  <w:hideMark/>
                </w:tcPr>
                <w:p w:rsidR="008C3818" w:rsidRDefault="008C3818" w:rsidP="008C3818">
                  <w:pPr>
                    <w:tabs>
                      <w:tab w:val="left" w:pos="2820"/>
                    </w:tabs>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Опрацювання текстів за фахом на тему «Як дефіцит бюджету</w:t>
                  </w:r>
                </w:p>
              </w:tc>
            </w:tr>
            <w:tr w:rsidR="008C3818" w:rsidTr="008C3818">
              <w:trPr>
                <w:trHeight w:val="346"/>
              </w:trPr>
              <w:tc>
                <w:tcPr>
                  <w:tcW w:w="4113" w:type="dxa"/>
                  <w:tcBorders>
                    <w:top w:val="nil"/>
                    <w:left w:val="single" w:sz="8" w:space="0" w:color="auto"/>
                    <w:bottom w:val="single" w:sz="8" w:space="0" w:color="auto"/>
                    <w:right w:val="single" w:sz="8" w:space="0" w:color="auto"/>
                  </w:tcBorders>
                </w:tcPr>
                <w:p w:rsidR="008C3818" w:rsidRDefault="008C3818" w:rsidP="008C3818">
                  <w:pPr>
                    <w:tabs>
                      <w:tab w:val="left" w:pos="2820"/>
                    </w:tabs>
                    <w:spacing w:after="0" w:line="276"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впливає на дефіцит торгового балансу» (How do budget deficits affect trade deficits?)</w:t>
                  </w:r>
                </w:p>
                <w:p w:rsidR="008C3818" w:rsidRDefault="008C3818" w:rsidP="008C3818">
                  <w:pPr>
                    <w:tabs>
                      <w:tab w:val="left" w:pos="2820"/>
                    </w:tabs>
                    <w:spacing w:after="0" w:line="276" w:lineRule="auto"/>
                    <w:jc w:val="both"/>
                    <w:rPr>
                      <w:rFonts w:ascii="Times New Roman" w:eastAsia="Times New Roman" w:hAnsi="Times New Roman" w:cs="Times New Roman"/>
                      <w:sz w:val="24"/>
                      <w:szCs w:val="24"/>
                      <w:lang w:val="uk-UA" w:eastAsia="ru-RU"/>
                    </w:rPr>
                  </w:pPr>
                </w:p>
              </w:tc>
            </w:tr>
          </w:tbl>
          <w:p w:rsidR="00444F02" w:rsidRPr="008C3818" w:rsidRDefault="00444F02" w:rsidP="00444F02">
            <w:pPr>
              <w:spacing w:after="0" w:line="316" w:lineRule="exact"/>
              <w:ind w:right="426"/>
              <w:jc w:val="both"/>
              <w:rPr>
                <w:rFonts w:ascii="Times New Roman" w:eastAsia="Times New Roman" w:hAnsi="Times New Roman" w:cs="Times New Roman"/>
                <w:sz w:val="24"/>
                <w:szCs w:val="24"/>
                <w:lang w:eastAsia="ru-RU"/>
              </w:rPr>
            </w:pPr>
          </w:p>
        </w:tc>
        <w:tc>
          <w:tcPr>
            <w:tcW w:w="1560" w:type="dxa"/>
            <w:tcBorders>
              <w:bottom w:val="single" w:sz="8" w:space="0" w:color="auto"/>
              <w:right w:val="single" w:sz="8" w:space="0" w:color="auto"/>
            </w:tcBorders>
            <w:shd w:val="clear" w:color="auto" w:fill="auto"/>
            <w:vAlign w:val="bottom"/>
          </w:tcPr>
          <w:p w:rsidR="00444F02" w:rsidRPr="00444F02" w:rsidRDefault="003E04DA" w:rsidP="00444F02">
            <w:pPr>
              <w:spacing w:after="0" w:line="316"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12.</w:t>
            </w:r>
          </w:p>
        </w:tc>
        <w:tc>
          <w:tcPr>
            <w:tcW w:w="8040" w:type="dxa"/>
            <w:tcBorders>
              <w:bottom w:val="single" w:sz="8" w:space="0" w:color="auto"/>
              <w:right w:val="single" w:sz="8" w:space="0" w:color="auto"/>
            </w:tcBorders>
            <w:shd w:val="clear" w:color="auto" w:fill="auto"/>
            <w:vAlign w:val="bottom"/>
          </w:tcPr>
          <w:p w:rsidR="00444F02" w:rsidRPr="00444F02" w:rsidRDefault="008C3818" w:rsidP="00444F02">
            <w:pPr>
              <w:spacing w:after="0" w:line="310" w:lineRule="exac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Підготовка заходів. Заповнення бланків (напр.. заяви на участь у конференції). Презентації, виступи.</w:t>
            </w:r>
          </w:p>
        </w:tc>
        <w:tc>
          <w:tcPr>
            <w:tcW w:w="1560" w:type="dxa"/>
            <w:tcBorders>
              <w:bottom w:val="single" w:sz="8" w:space="0" w:color="auto"/>
              <w:right w:val="single" w:sz="8" w:space="0" w:color="auto"/>
            </w:tcBorders>
            <w:shd w:val="clear" w:color="auto" w:fill="auto"/>
            <w:vAlign w:val="bottom"/>
          </w:tcPr>
          <w:p w:rsidR="00444F02" w:rsidRPr="00444F02" w:rsidRDefault="00245A9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13.</w:t>
            </w:r>
          </w:p>
        </w:tc>
        <w:tc>
          <w:tcPr>
            <w:tcW w:w="8040" w:type="dxa"/>
            <w:tcBorders>
              <w:bottom w:val="single" w:sz="8" w:space="0" w:color="auto"/>
              <w:right w:val="single" w:sz="8" w:space="0" w:color="auto"/>
            </w:tcBorders>
            <w:shd w:val="clear" w:color="auto" w:fill="auto"/>
            <w:vAlign w:val="bottom"/>
          </w:tcPr>
          <w:p w:rsidR="00444F02" w:rsidRPr="008C3818" w:rsidRDefault="008C3818" w:rsidP="008C3818">
            <w:pPr>
              <w:tabs>
                <w:tab w:val="left" w:pos="2820"/>
              </w:tabs>
              <w:spacing w:after="0" w:line="276"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Опрацювання текстів за фахом на тему «Що таке капітал капітал компанії» (What is equity?)</w:t>
            </w:r>
          </w:p>
        </w:tc>
        <w:tc>
          <w:tcPr>
            <w:tcW w:w="1560" w:type="dxa"/>
            <w:tcBorders>
              <w:bottom w:val="single" w:sz="8" w:space="0" w:color="auto"/>
              <w:right w:val="single" w:sz="8" w:space="0" w:color="auto"/>
            </w:tcBorders>
            <w:shd w:val="clear" w:color="auto" w:fill="auto"/>
            <w:vAlign w:val="bottom"/>
          </w:tcPr>
          <w:p w:rsidR="00444F02" w:rsidRPr="00444F02" w:rsidRDefault="00245A9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16</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0"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14.</w:t>
            </w:r>
          </w:p>
        </w:tc>
        <w:tc>
          <w:tcPr>
            <w:tcW w:w="8040" w:type="dxa"/>
            <w:tcBorders>
              <w:bottom w:val="single" w:sz="8" w:space="0" w:color="auto"/>
              <w:right w:val="single" w:sz="8" w:space="0" w:color="auto"/>
            </w:tcBorders>
            <w:shd w:val="clear" w:color="auto" w:fill="auto"/>
            <w:vAlign w:val="bottom"/>
          </w:tcPr>
          <w:p w:rsidR="008C3818" w:rsidRDefault="008C3818" w:rsidP="008C3818">
            <w:pPr>
              <w:tabs>
                <w:tab w:val="left" w:pos="2820"/>
              </w:tabs>
              <w:spacing w:after="0" w:line="276"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Презентації. Обмін інформацією. Знаходження інформації в різних</w:t>
            </w:r>
          </w:p>
          <w:p w:rsidR="00444F02" w:rsidRPr="008C3818" w:rsidRDefault="008C3818" w:rsidP="008C3818">
            <w:pPr>
              <w:tabs>
                <w:tab w:val="left" w:pos="2820"/>
              </w:tabs>
              <w:spacing w:after="0" w:line="276"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джерелах.</w:t>
            </w:r>
          </w:p>
        </w:tc>
        <w:tc>
          <w:tcPr>
            <w:tcW w:w="1560" w:type="dxa"/>
            <w:tcBorders>
              <w:bottom w:val="single" w:sz="8" w:space="0" w:color="auto"/>
              <w:right w:val="single" w:sz="8" w:space="0" w:color="auto"/>
            </w:tcBorders>
            <w:shd w:val="clear" w:color="auto" w:fill="auto"/>
            <w:vAlign w:val="bottom"/>
          </w:tcPr>
          <w:p w:rsidR="00444F02" w:rsidRPr="00444F02" w:rsidRDefault="003E04DA"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90D6D" w:rsidRPr="00444F02" w:rsidTr="00E75A2A">
        <w:trPr>
          <w:trHeight w:val="952"/>
        </w:trPr>
        <w:tc>
          <w:tcPr>
            <w:tcW w:w="740" w:type="dxa"/>
            <w:tcBorders>
              <w:left w:val="single" w:sz="8" w:space="0" w:color="auto"/>
              <w:bottom w:val="nil"/>
              <w:right w:val="single" w:sz="8" w:space="0" w:color="auto"/>
            </w:tcBorders>
            <w:shd w:val="clear" w:color="auto" w:fill="auto"/>
            <w:vAlign w:val="bottom"/>
          </w:tcPr>
          <w:p w:rsidR="00490D6D" w:rsidRPr="00444F02" w:rsidRDefault="00490D6D" w:rsidP="008C3818">
            <w:pPr>
              <w:spacing w:after="0" w:line="286"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15.</w:t>
            </w:r>
          </w:p>
        </w:tc>
        <w:tc>
          <w:tcPr>
            <w:tcW w:w="8040" w:type="dxa"/>
            <w:tcBorders>
              <w:bottom w:val="nil"/>
              <w:right w:val="single" w:sz="8" w:space="0" w:color="auto"/>
            </w:tcBorders>
            <w:shd w:val="clear" w:color="auto" w:fill="auto"/>
          </w:tcPr>
          <w:p w:rsidR="00490D6D" w:rsidRDefault="00490D6D" w:rsidP="008C3818">
            <w:pPr>
              <w:tabs>
                <w:tab w:val="left" w:pos="2820"/>
              </w:tabs>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Опрацювання текстів за фахом на тему «Як використовуються</w:t>
            </w:r>
          </w:p>
          <w:p w:rsidR="00490D6D" w:rsidRDefault="00490D6D" w:rsidP="008C3818">
            <w:pPr>
              <w:tabs>
                <w:tab w:val="left" w:pos="2820"/>
              </w:tabs>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відсоткові ставки для контролю економіки» (How are interest rates used to</w:t>
            </w:r>
          </w:p>
          <w:p w:rsidR="00490D6D" w:rsidRDefault="00490D6D" w:rsidP="008C3818">
            <w:pPr>
              <w:tabs>
                <w:tab w:val="left" w:pos="2820"/>
              </w:tabs>
              <w:spacing w:after="0" w:line="276" w:lineRule="auto"/>
              <w:ind w:right="1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control an economy?)</w:t>
            </w:r>
          </w:p>
        </w:tc>
        <w:tc>
          <w:tcPr>
            <w:tcW w:w="1560" w:type="dxa"/>
            <w:tcBorders>
              <w:right w:val="single" w:sz="8" w:space="0" w:color="auto"/>
            </w:tcBorders>
            <w:shd w:val="clear" w:color="auto" w:fill="auto"/>
            <w:vAlign w:val="bottom"/>
          </w:tcPr>
          <w:p w:rsidR="00490D6D" w:rsidRPr="00444F02" w:rsidRDefault="00490D6D" w:rsidP="008C3818">
            <w:pPr>
              <w:spacing w:after="0" w:line="0" w:lineRule="atLeas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16</w:t>
            </w:r>
          </w:p>
        </w:tc>
      </w:tr>
      <w:tr w:rsidR="00444F02" w:rsidRPr="00444F02" w:rsidTr="00A3654F">
        <w:trPr>
          <w:trHeight w:val="316"/>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316"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16.</w:t>
            </w:r>
          </w:p>
        </w:tc>
        <w:tc>
          <w:tcPr>
            <w:tcW w:w="8040" w:type="dxa"/>
            <w:tcBorders>
              <w:bottom w:val="single" w:sz="8" w:space="0" w:color="auto"/>
              <w:right w:val="single" w:sz="8" w:space="0" w:color="auto"/>
            </w:tcBorders>
            <w:shd w:val="clear" w:color="auto" w:fill="auto"/>
            <w:vAlign w:val="bottom"/>
          </w:tcPr>
          <w:tbl>
            <w:tblPr>
              <w:tblW w:w="10500" w:type="dxa"/>
              <w:tblLayout w:type="fixed"/>
              <w:tblCellMar>
                <w:left w:w="0" w:type="dxa"/>
                <w:right w:w="0" w:type="dxa"/>
              </w:tblCellMar>
              <w:tblLook w:val="0000"/>
            </w:tblPr>
            <w:tblGrid>
              <w:gridCol w:w="10500"/>
            </w:tblGrid>
            <w:tr w:rsidR="00490D6D" w:rsidRPr="00014B12" w:rsidTr="00490D6D">
              <w:trPr>
                <w:trHeight w:val="918"/>
              </w:trPr>
              <w:tc>
                <w:tcPr>
                  <w:tcW w:w="10500" w:type="dxa"/>
                  <w:tcBorders>
                    <w:left w:val="single" w:sz="8" w:space="0" w:color="auto"/>
                    <w:right w:val="single" w:sz="8" w:space="0" w:color="auto"/>
                  </w:tcBorders>
                  <w:shd w:val="clear" w:color="auto" w:fill="auto"/>
                </w:tcPr>
                <w:p w:rsidR="00490D6D" w:rsidRPr="00593DE1" w:rsidRDefault="00490D6D" w:rsidP="006967FB">
                  <w:pPr>
                    <w:tabs>
                      <w:tab w:val="left" w:pos="2820"/>
                    </w:tabs>
                    <w:spacing w:after="0" w:line="276" w:lineRule="auto"/>
                    <w:jc w:val="both"/>
                    <w:rPr>
                      <w:rFonts w:ascii="Times New Roman" w:eastAsia="Times New Roman" w:hAnsi="Times New Roman" w:cs="Times New Roman"/>
                      <w:sz w:val="24"/>
                      <w:szCs w:val="24"/>
                      <w:lang w:val="uk-UA" w:eastAsia="ru-RU"/>
                    </w:rPr>
                  </w:pPr>
                  <w:r w:rsidRPr="00593DE1">
                    <w:rPr>
                      <w:rFonts w:ascii="Times New Roman" w:eastAsia="Times New Roman" w:hAnsi="Times New Roman" w:cs="Times New Roman"/>
                      <w:sz w:val="24"/>
                      <w:szCs w:val="24"/>
                      <w:lang w:val="uk-UA" w:eastAsia="ru-RU"/>
                    </w:rPr>
                    <w:t>Знаходження інформації в різних джерелах. Мовлення та письмо з</w:t>
                  </w:r>
                </w:p>
                <w:p w:rsidR="00490D6D" w:rsidRPr="00593DE1" w:rsidRDefault="00490D6D" w:rsidP="006967FB">
                  <w:pPr>
                    <w:tabs>
                      <w:tab w:val="left" w:pos="2820"/>
                    </w:tabs>
                    <w:spacing w:after="0" w:line="276" w:lineRule="auto"/>
                    <w:jc w:val="both"/>
                    <w:rPr>
                      <w:rFonts w:ascii="Times New Roman" w:eastAsia="Times New Roman" w:hAnsi="Times New Roman" w:cs="Times New Roman"/>
                      <w:sz w:val="24"/>
                      <w:szCs w:val="24"/>
                      <w:lang w:val="uk-UA" w:eastAsia="ru-RU"/>
                    </w:rPr>
                  </w:pPr>
                  <w:r w:rsidRPr="00593DE1">
                    <w:rPr>
                      <w:rFonts w:ascii="Times New Roman" w:eastAsia="Times New Roman" w:hAnsi="Times New Roman" w:cs="Times New Roman"/>
                      <w:sz w:val="24"/>
                      <w:szCs w:val="24"/>
                      <w:lang w:val="uk-UA" w:eastAsia="ru-RU"/>
                    </w:rPr>
                    <w:t>навчальною метою. Заповнення бланка (напр.. заява на участь у навчальному курсі за кордоном).</w:t>
                  </w:r>
                </w:p>
              </w:tc>
            </w:tr>
          </w:tbl>
          <w:p w:rsidR="00444F02" w:rsidRPr="00444F02" w:rsidRDefault="00444F02" w:rsidP="00444F02">
            <w:pPr>
              <w:spacing w:after="0" w:line="316" w:lineRule="exact"/>
              <w:ind w:right="426"/>
              <w:jc w:val="both"/>
              <w:rPr>
                <w:rFonts w:ascii="Times New Roman" w:eastAsia="Times New Roman" w:hAnsi="Times New Roman" w:cs="Times New Roman"/>
                <w:sz w:val="24"/>
                <w:szCs w:val="24"/>
                <w:lang w:val="ru-RU" w:eastAsia="ru-RU"/>
              </w:rPr>
            </w:pPr>
          </w:p>
        </w:tc>
        <w:tc>
          <w:tcPr>
            <w:tcW w:w="1560" w:type="dxa"/>
            <w:tcBorders>
              <w:bottom w:val="single" w:sz="8" w:space="0" w:color="auto"/>
              <w:right w:val="single" w:sz="8" w:space="0" w:color="auto"/>
            </w:tcBorders>
            <w:shd w:val="clear" w:color="auto" w:fill="auto"/>
            <w:vAlign w:val="bottom"/>
          </w:tcPr>
          <w:p w:rsidR="00444F02" w:rsidRPr="00444F02" w:rsidRDefault="003E04DA" w:rsidP="00444F02">
            <w:pPr>
              <w:spacing w:after="0" w:line="316"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w:t>
            </w:r>
            <w:r w:rsidR="00444F02" w:rsidRPr="00444F02">
              <w:rPr>
                <w:rFonts w:ascii="Times New Roman" w:eastAsia="Times New Roman" w:hAnsi="Times New Roman" w:cs="Times New Roman"/>
                <w:w w:val="99"/>
                <w:sz w:val="24"/>
                <w:szCs w:val="24"/>
                <w:lang w:val="ru-RU" w:eastAsia="ru-RU"/>
              </w:rPr>
              <w:t>4</w:t>
            </w:r>
          </w:p>
        </w:tc>
      </w:tr>
      <w:tr w:rsidR="00444F02" w:rsidRPr="00444F02" w:rsidTr="00A3654F">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444F02" w:rsidRPr="00444F02" w:rsidRDefault="00444F02" w:rsidP="00444F02">
            <w:pPr>
              <w:spacing w:after="0" w:line="0" w:lineRule="atLeast"/>
              <w:ind w:right="426"/>
              <w:jc w:val="both"/>
              <w:rPr>
                <w:rFonts w:ascii="Times New Roman" w:eastAsia="Times New Roman" w:hAnsi="Times New Roman" w:cs="Times New Roman"/>
                <w:sz w:val="24"/>
                <w:szCs w:val="24"/>
                <w:lang w:val="ru-RU" w:eastAsia="ru-RU"/>
              </w:rPr>
            </w:pPr>
          </w:p>
        </w:tc>
        <w:tc>
          <w:tcPr>
            <w:tcW w:w="8040" w:type="dxa"/>
            <w:tcBorders>
              <w:bottom w:val="single" w:sz="8" w:space="0" w:color="auto"/>
              <w:right w:val="single" w:sz="8" w:space="0" w:color="auto"/>
            </w:tcBorders>
            <w:shd w:val="clear" w:color="auto" w:fill="auto"/>
            <w:vAlign w:val="bottom"/>
          </w:tcPr>
          <w:p w:rsidR="00444F02" w:rsidRPr="00490D6D" w:rsidRDefault="00444F02" w:rsidP="00444F02">
            <w:pPr>
              <w:spacing w:after="0" w:line="310" w:lineRule="exact"/>
              <w:ind w:right="426"/>
              <w:jc w:val="both"/>
              <w:rPr>
                <w:rFonts w:ascii="Times New Roman" w:eastAsia="Times New Roman" w:hAnsi="Times New Roman" w:cs="Times New Roman"/>
                <w:b/>
                <w:sz w:val="24"/>
                <w:szCs w:val="24"/>
                <w:lang w:val="ru-RU" w:eastAsia="ru-RU"/>
              </w:rPr>
            </w:pPr>
            <w:r w:rsidRPr="00490D6D">
              <w:rPr>
                <w:rFonts w:ascii="Times New Roman" w:eastAsia="Times New Roman" w:hAnsi="Times New Roman" w:cs="Times New Roman"/>
                <w:b/>
                <w:sz w:val="24"/>
                <w:szCs w:val="24"/>
                <w:lang w:val="ru-RU" w:eastAsia="ru-RU"/>
              </w:rPr>
              <w:t>Разом</w:t>
            </w:r>
          </w:p>
        </w:tc>
        <w:tc>
          <w:tcPr>
            <w:tcW w:w="1560" w:type="dxa"/>
            <w:tcBorders>
              <w:bottom w:val="single" w:sz="8" w:space="0" w:color="auto"/>
              <w:right w:val="single" w:sz="8" w:space="0" w:color="auto"/>
            </w:tcBorders>
            <w:shd w:val="clear" w:color="auto" w:fill="auto"/>
            <w:vAlign w:val="bottom"/>
          </w:tcPr>
          <w:p w:rsidR="00444F02" w:rsidRPr="00490D6D" w:rsidRDefault="00E94965" w:rsidP="00444F02">
            <w:pPr>
              <w:spacing w:after="0" w:line="310" w:lineRule="exact"/>
              <w:ind w:right="426"/>
              <w:jc w:val="both"/>
              <w:rPr>
                <w:rFonts w:ascii="Times New Roman" w:eastAsia="Times New Roman" w:hAnsi="Times New Roman" w:cs="Times New Roman"/>
                <w:b/>
                <w:w w:val="99"/>
                <w:sz w:val="24"/>
                <w:szCs w:val="24"/>
                <w:lang w:val="ru-RU" w:eastAsia="ru-RU"/>
              </w:rPr>
            </w:pPr>
            <w:r w:rsidRPr="00490D6D">
              <w:rPr>
                <w:rFonts w:ascii="Times New Roman" w:eastAsia="Times New Roman" w:hAnsi="Times New Roman" w:cs="Times New Roman"/>
                <w:b/>
                <w:w w:val="99"/>
                <w:sz w:val="24"/>
                <w:szCs w:val="24"/>
                <w:lang w:val="ru-RU" w:eastAsia="ru-RU"/>
              </w:rPr>
              <w:t>234</w:t>
            </w:r>
          </w:p>
        </w:tc>
      </w:tr>
    </w:tbl>
    <w:p w:rsidR="00444F02" w:rsidRPr="00444F02" w:rsidRDefault="00444F02" w:rsidP="00444F02">
      <w:pPr>
        <w:tabs>
          <w:tab w:val="left" w:pos="2580"/>
          <w:tab w:val="center" w:pos="5740"/>
        </w:tabs>
        <w:spacing w:after="0" w:line="0" w:lineRule="atLeast"/>
        <w:ind w:right="426"/>
        <w:jc w:val="both"/>
        <w:rPr>
          <w:rFonts w:ascii="Times New Roman" w:eastAsia="Times New Roman" w:hAnsi="Times New Roman" w:cs="Times New Roman"/>
          <w:b/>
          <w:sz w:val="24"/>
          <w:szCs w:val="24"/>
          <w:lang w:val="ru-RU" w:eastAsia="ru-RU"/>
        </w:rPr>
      </w:pPr>
    </w:p>
    <w:p w:rsidR="00444F02" w:rsidRDefault="00444F02" w:rsidP="00444F02">
      <w:pPr>
        <w:spacing w:after="0" w:line="326" w:lineRule="exact"/>
        <w:ind w:right="426"/>
        <w:jc w:val="both"/>
        <w:rPr>
          <w:rFonts w:ascii="Times New Roman" w:eastAsia="Times New Roman" w:hAnsi="Times New Roman" w:cs="Times New Roman"/>
          <w:sz w:val="24"/>
          <w:szCs w:val="24"/>
          <w:lang w:val="ru-RU" w:eastAsia="ru-RU"/>
        </w:rPr>
      </w:pPr>
    </w:p>
    <w:p w:rsidR="006226C8" w:rsidRDefault="006226C8" w:rsidP="00444F02">
      <w:pPr>
        <w:spacing w:after="0" w:line="326" w:lineRule="exact"/>
        <w:ind w:right="426"/>
        <w:jc w:val="both"/>
        <w:rPr>
          <w:rFonts w:ascii="Times New Roman" w:eastAsia="Times New Roman" w:hAnsi="Times New Roman" w:cs="Times New Roman"/>
          <w:sz w:val="24"/>
          <w:szCs w:val="24"/>
          <w:lang w:val="ru-RU" w:eastAsia="ru-RU"/>
        </w:rPr>
      </w:pPr>
    </w:p>
    <w:p w:rsidR="006226C8" w:rsidRDefault="006226C8" w:rsidP="00444F02">
      <w:pPr>
        <w:spacing w:after="0" w:line="326" w:lineRule="exact"/>
        <w:ind w:right="426"/>
        <w:jc w:val="both"/>
        <w:rPr>
          <w:rFonts w:ascii="Times New Roman" w:eastAsia="Times New Roman" w:hAnsi="Times New Roman" w:cs="Times New Roman"/>
          <w:sz w:val="24"/>
          <w:szCs w:val="24"/>
          <w:lang w:val="ru-RU" w:eastAsia="ru-RU"/>
        </w:rPr>
      </w:pPr>
    </w:p>
    <w:p w:rsidR="006226C8" w:rsidRDefault="006226C8" w:rsidP="00444F02">
      <w:pPr>
        <w:spacing w:after="0" w:line="326" w:lineRule="exact"/>
        <w:ind w:right="426"/>
        <w:jc w:val="both"/>
        <w:rPr>
          <w:rFonts w:ascii="Times New Roman" w:eastAsia="Times New Roman" w:hAnsi="Times New Roman" w:cs="Times New Roman"/>
          <w:sz w:val="24"/>
          <w:szCs w:val="24"/>
          <w:lang w:val="ru-RU" w:eastAsia="ru-RU"/>
        </w:rPr>
      </w:pPr>
    </w:p>
    <w:p w:rsidR="006226C8" w:rsidRDefault="006226C8" w:rsidP="00444F02">
      <w:pPr>
        <w:spacing w:after="0" w:line="326" w:lineRule="exact"/>
        <w:ind w:right="426"/>
        <w:jc w:val="both"/>
        <w:rPr>
          <w:rFonts w:ascii="Times New Roman" w:eastAsia="Times New Roman" w:hAnsi="Times New Roman" w:cs="Times New Roman"/>
          <w:sz w:val="24"/>
          <w:szCs w:val="24"/>
          <w:lang w:val="ru-RU" w:eastAsia="ru-RU"/>
        </w:rPr>
      </w:pPr>
    </w:p>
    <w:p w:rsidR="00490D6D" w:rsidRPr="00444F02" w:rsidRDefault="00490D6D" w:rsidP="00444F02">
      <w:pPr>
        <w:spacing w:after="0" w:line="326" w:lineRule="exact"/>
        <w:ind w:right="426"/>
        <w:jc w:val="both"/>
        <w:rPr>
          <w:rFonts w:ascii="Times New Roman" w:eastAsia="Times New Roman" w:hAnsi="Times New Roman" w:cs="Times New Roman"/>
          <w:sz w:val="24"/>
          <w:szCs w:val="24"/>
          <w:lang w:val="ru-RU" w:eastAsia="ru-RU"/>
        </w:rPr>
      </w:pPr>
    </w:p>
    <w:p w:rsidR="00014B12" w:rsidRDefault="00014B12" w:rsidP="006226C8">
      <w:pPr>
        <w:spacing w:after="0" w:line="326" w:lineRule="exact"/>
        <w:ind w:right="-984"/>
        <w:jc w:val="center"/>
        <w:rPr>
          <w:rFonts w:ascii="Times New Roman" w:eastAsia="Times New Roman" w:hAnsi="Times New Roman" w:cs="Times New Roman"/>
          <w:b/>
          <w:sz w:val="24"/>
          <w:szCs w:val="24"/>
          <w:lang w:val="uk-UA" w:eastAsia="ru-RU"/>
        </w:rPr>
      </w:pPr>
    </w:p>
    <w:p w:rsidR="003826E1" w:rsidRPr="00444F02" w:rsidRDefault="001578EE" w:rsidP="006226C8">
      <w:pPr>
        <w:spacing w:after="0" w:line="326" w:lineRule="exact"/>
        <w:ind w:right="-984"/>
        <w:jc w:val="center"/>
        <w:rPr>
          <w:rFonts w:ascii="Times New Roman" w:eastAsia="Times New Roman" w:hAnsi="Times New Roman" w:cs="Times New Roman"/>
          <w:b/>
          <w:sz w:val="24"/>
          <w:szCs w:val="24"/>
          <w:lang w:val="uk-UA" w:eastAsia="ru-RU"/>
        </w:rPr>
      </w:pPr>
      <w:r w:rsidRPr="001578EE">
        <w:rPr>
          <w:rFonts w:ascii="Times New Roman" w:eastAsia="Times New Roman" w:hAnsi="Times New Roman" w:cs="Times New Roman"/>
          <w:b/>
          <w:sz w:val="24"/>
          <w:szCs w:val="24"/>
          <w:lang w:val="uk-UA" w:eastAsia="ru-RU"/>
        </w:rPr>
        <w:lastRenderedPageBreak/>
        <w:t>5.</w:t>
      </w:r>
      <w:r w:rsidR="006226C8">
        <w:rPr>
          <w:rFonts w:ascii="Times New Roman" w:eastAsia="Times New Roman" w:hAnsi="Times New Roman" w:cs="Times New Roman"/>
          <w:b/>
          <w:sz w:val="24"/>
          <w:szCs w:val="24"/>
          <w:lang w:val="uk-UA" w:eastAsia="ru-RU"/>
        </w:rPr>
        <w:t xml:space="preserve"> </w:t>
      </w:r>
      <w:r w:rsidR="003826E1" w:rsidRPr="001578EE">
        <w:rPr>
          <w:rFonts w:ascii="Times New Roman" w:eastAsia="Times New Roman" w:hAnsi="Times New Roman" w:cs="Times New Roman"/>
          <w:b/>
          <w:sz w:val="24"/>
          <w:szCs w:val="24"/>
          <w:lang w:val="uk-UA" w:eastAsia="ru-RU"/>
        </w:rPr>
        <w:t>Зм</w:t>
      </w:r>
      <w:r w:rsidR="003826E1" w:rsidRPr="00444F02">
        <w:rPr>
          <w:rFonts w:ascii="Times New Roman" w:eastAsia="Times New Roman" w:hAnsi="Times New Roman" w:cs="Times New Roman"/>
          <w:b/>
          <w:sz w:val="24"/>
          <w:szCs w:val="24"/>
          <w:lang w:val="uk-UA" w:eastAsia="ru-RU"/>
        </w:rPr>
        <w:t>істові модулі</w:t>
      </w:r>
    </w:p>
    <w:p w:rsidR="00444F02" w:rsidRPr="001578EE" w:rsidRDefault="00444F02" w:rsidP="00602925">
      <w:pPr>
        <w:spacing w:after="0" w:line="326" w:lineRule="exact"/>
        <w:ind w:right="-984"/>
        <w:jc w:val="both"/>
        <w:rPr>
          <w:rFonts w:ascii="Times New Roman" w:eastAsia="Times New Roman" w:hAnsi="Times New Roman" w:cs="Times New Roman"/>
          <w:sz w:val="24"/>
          <w:szCs w:val="24"/>
          <w:lang w:val="uk-UA" w:eastAsia="ru-RU"/>
        </w:rPr>
      </w:pPr>
    </w:p>
    <w:p w:rsidR="00D47931" w:rsidRPr="00E014B5" w:rsidRDefault="00D47931" w:rsidP="00602925">
      <w:pPr>
        <w:tabs>
          <w:tab w:val="left" w:pos="2820"/>
        </w:tabs>
        <w:spacing w:after="0" w:line="276" w:lineRule="auto"/>
        <w:ind w:right="-984"/>
        <w:jc w:val="both"/>
        <w:rPr>
          <w:rFonts w:ascii="Times New Roman" w:eastAsia="Times New Roman" w:hAnsi="Times New Roman" w:cs="Times New Roman"/>
          <w:sz w:val="24"/>
          <w:szCs w:val="24"/>
          <w:lang w:val="uk-UA" w:eastAsia="ru-RU"/>
        </w:rPr>
      </w:pPr>
    </w:p>
    <w:p w:rsidR="00D47931" w:rsidRPr="001578EE" w:rsidRDefault="006226C8" w:rsidP="00602925">
      <w:pPr>
        <w:tabs>
          <w:tab w:val="left" w:pos="2820"/>
        </w:tabs>
        <w:spacing w:after="0" w:line="276" w:lineRule="auto"/>
        <w:ind w:right="-98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sidR="00D47931" w:rsidRPr="001578EE">
        <w:rPr>
          <w:rFonts w:ascii="Times New Roman" w:eastAsia="Times New Roman" w:hAnsi="Times New Roman" w:cs="Times New Roman"/>
          <w:b/>
          <w:sz w:val="24"/>
          <w:szCs w:val="24"/>
          <w:lang w:val="uk-UA" w:eastAsia="ru-RU"/>
        </w:rPr>
        <w:t>Змістовий модуль 1. Навчання професійні</w:t>
      </w:r>
      <w:r>
        <w:rPr>
          <w:rFonts w:ascii="Times New Roman" w:eastAsia="Times New Roman" w:hAnsi="Times New Roman" w:cs="Times New Roman"/>
          <w:b/>
          <w:sz w:val="24"/>
          <w:szCs w:val="24"/>
          <w:lang w:val="uk-UA" w:eastAsia="ru-RU"/>
        </w:rPr>
        <w:t>й</w:t>
      </w:r>
      <w:r w:rsidR="00D47931" w:rsidRPr="001578EE">
        <w:rPr>
          <w:rFonts w:ascii="Times New Roman" w:eastAsia="Times New Roman" w:hAnsi="Times New Roman" w:cs="Times New Roman"/>
          <w:b/>
          <w:sz w:val="24"/>
          <w:szCs w:val="24"/>
          <w:lang w:val="uk-UA" w:eastAsia="ru-RU"/>
        </w:rPr>
        <w:t xml:space="preserve"> лексиці</w:t>
      </w:r>
    </w:p>
    <w:p w:rsidR="003826E1" w:rsidRPr="001578EE" w:rsidRDefault="003826E1"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3826E1" w:rsidRDefault="003826E1" w:rsidP="008A39E6">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sidRPr="00E014B5">
        <w:rPr>
          <w:rFonts w:ascii="Times New Roman" w:eastAsia="Times New Roman" w:hAnsi="Times New Roman" w:cs="Times New Roman"/>
          <w:sz w:val="24"/>
          <w:szCs w:val="24"/>
          <w:lang w:val="uk-UA" w:eastAsia="ru-RU"/>
        </w:rPr>
        <w:t>Тема 1. Професійна ідентифікаці</w:t>
      </w:r>
      <w:r w:rsidR="008A39E6">
        <w:rPr>
          <w:rFonts w:ascii="Times New Roman" w:eastAsia="Times New Roman" w:hAnsi="Times New Roman" w:cs="Times New Roman"/>
          <w:sz w:val="24"/>
          <w:szCs w:val="24"/>
          <w:lang w:val="uk-UA" w:eastAsia="ru-RU"/>
        </w:rPr>
        <w:t xml:space="preserve">я та професійне самовизначення. </w:t>
      </w:r>
      <w:r w:rsidRPr="00E014B5">
        <w:rPr>
          <w:rFonts w:ascii="Times New Roman" w:eastAsia="Times New Roman" w:hAnsi="Times New Roman" w:cs="Times New Roman"/>
          <w:sz w:val="24"/>
          <w:szCs w:val="24"/>
          <w:lang w:val="uk-UA" w:eastAsia="ru-RU"/>
        </w:rPr>
        <w:t>«Бухгалтер» (Bookkeepers and Account</w:t>
      </w:r>
      <w:r>
        <w:rPr>
          <w:rFonts w:ascii="Times New Roman" w:eastAsia="Times New Roman" w:hAnsi="Times New Roman" w:cs="Times New Roman"/>
          <w:sz w:val="24"/>
          <w:szCs w:val="24"/>
          <w:lang w:val="uk-UA" w:eastAsia="ru-RU"/>
        </w:rPr>
        <w:t>ants)</w:t>
      </w:r>
      <w:r w:rsidR="006226C8">
        <w:rPr>
          <w:rFonts w:ascii="Times New Roman" w:eastAsia="Times New Roman" w:hAnsi="Times New Roman" w:cs="Times New Roman"/>
          <w:sz w:val="24"/>
          <w:szCs w:val="24"/>
          <w:lang w:val="uk-UA" w:eastAsia="ru-RU"/>
        </w:rPr>
        <w:t xml:space="preserve">. </w:t>
      </w:r>
      <w:r w:rsidRPr="00E014B5">
        <w:rPr>
          <w:rFonts w:ascii="Times New Roman" w:eastAsia="Times New Roman" w:hAnsi="Times New Roman" w:cs="Times New Roman"/>
          <w:sz w:val="24"/>
          <w:szCs w:val="24"/>
          <w:lang w:val="uk-UA" w:eastAsia="ru-RU"/>
        </w:rPr>
        <w:t>Телефонні розмови. Написання е</w:t>
      </w:r>
      <w:r w:rsidR="008A39E6">
        <w:rPr>
          <w:rFonts w:ascii="Times New Roman" w:eastAsia="Times New Roman" w:hAnsi="Times New Roman" w:cs="Times New Roman"/>
          <w:sz w:val="24"/>
          <w:szCs w:val="24"/>
          <w:lang w:val="uk-UA" w:eastAsia="ru-RU"/>
        </w:rPr>
        <w:t>лектронних повідомлень, листів.</w:t>
      </w:r>
      <w:r w:rsidR="006226C8">
        <w:rPr>
          <w:rFonts w:ascii="Times New Roman" w:eastAsia="Times New Roman" w:hAnsi="Times New Roman" w:cs="Times New Roman"/>
          <w:sz w:val="24"/>
          <w:szCs w:val="24"/>
          <w:lang w:val="uk-UA" w:eastAsia="ru-RU"/>
        </w:rPr>
        <w:t xml:space="preserve"> </w:t>
      </w:r>
      <w:r w:rsidRPr="00E014B5">
        <w:rPr>
          <w:rFonts w:ascii="Times New Roman" w:eastAsia="Times New Roman" w:hAnsi="Times New Roman" w:cs="Times New Roman"/>
          <w:sz w:val="24"/>
          <w:szCs w:val="24"/>
          <w:lang w:val="uk-UA" w:eastAsia="ru-RU"/>
        </w:rPr>
        <w:t xml:space="preserve">Читання з метою пошуку необхідної </w:t>
      </w:r>
      <w:r w:rsidR="008A39E6">
        <w:rPr>
          <w:rFonts w:ascii="Times New Roman" w:eastAsia="Times New Roman" w:hAnsi="Times New Roman" w:cs="Times New Roman"/>
          <w:sz w:val="24"/>
          <w:szCs w:val="24"/>
          <w:lang w:val="uk-UA" w:eastAsia="ru-RU"/>
        </w:rPr>
        <w:t xml:space="preserve">інформації (напр.. про можливих </w:t>
      </w:r>
      <w:r w:rsidRPr="00E014B5">
        <w:rPr>
          <w:rFonts w:ascii="Times New Roman" w:eastAsia="Times New Roman" w:hAnsi="Times New Roman" w:cs="Times New Roman"/>
          <w:sz w:val="24"/>
          <w:szCs w:val="24"/>
          <w:lang w:val="uk-UA" w:eastAsia="ru-RU"/>
        </w:rPr>
        <w:t>партнерів).</w:t>
      </w:r>
    </w:p>
    <w:p w:rsidR="003826E1" w:rsidRPr="00E014B5" w:rsidRDefault="003826E1"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3826E1" w:rsidRDefault="003826E1" w:rsidP="008A39E6">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sidRPr="00E014B5">
        <w:rPr>
          <w:rFonts w:ascii="Times New Roman" w:eastAsia="Times New Roman" w:hAnsi="Times New Roman" w:cs="Times New Roman"/>
          <w:sz w:val="24"/>
          <w:szCs w:val="24"/>
          <w:lang w:val="uk-UA" w:eastAsia="ru-RU"/>
        </w:rPr>
        <w:t>Тема 2. Загальне робоче</w:t>
      </w:r>
      <w:r w:rsidR="008A39E6">
        <w:rPr>
          <w:rFonts w:ascii="Times New Roman" w:eastAsia="Times New Roman" w:hAnsi="Times New Roman" w:cs="Times New Roman"/>
          <w:sz w:val="24"/>
          <w:szCs w:val="24"/>
          <w:lang w:val="uk-UA" w:eastAsia="ru-RU"/>
        </w:rPr>
        <w:t xml:space="preserve"> оточення і повсякденна робота. </w:t>
      </w:r>
      <w:r w:rsidRPr="00E014B5">
        <w:rPr>
          <w:rFonts w:ascii="Times New Roman" w:eastAsia="Times New Roman" w:hAnsi="Times New Roman" w:cs="Times New Roman"/>
          <w:sz w:val="24"/>
          <w:szCs w:val="24"/>
          <w:lang w:val="uk-UA" w:eastAsia="ru-RU"/>
        </w:rPr>
        <w:t>Знайомство з професійною галуззю. «Щ</w:t>
      </w:r>
      <w:r w:rsidR="008A39E6">
        <w:rPr>
          <w:rFonts w:ascii="Times New Roman" w:eastAsia="Times New Roman" w:hAnsi="Times New Roman" w:cs="Times New Roman"/>
          <w:sz w:val="24"/>
          <w:szCs w:val="24"/>
          <w:lang w:val="uk-UA" w:eastAsia="ru-RU"/>
        </w:rPr>
        <w:t xml:space="preserve">о таке світова економіка» (What is the world economy?) </w:t>
      </w:r>
      <w:r w:rsidRPr="00E014B5">
        <w:rPr>
          <w:rFonts w:ascii="Times New Roman" w:eastAsia="Times New Roman" w:hAnsi="Times New Roman" w:cs="Times New Roman"/>
          <w:sz w:val="24"/>
          <w:szCs w:val="24"/>
          <w:lang w:val="uk-UA" w:eastAsia="ru-RU"/>
        </w:rPr>
        <w:t>Розуміння та написання</w:t>
      </w:r>
      <w:r w:rsidR="008A39E6">
        <w:rPr>
          <w:rFonts w:ascii="Times New Roman" w:eastAsia="Times New Roman" w:hAnsi="Times New Roman" w:cs="Times New Roman"/>
          <w:sz w:val="24"/>
          <w:szCs w:val="24"/>
          <w:lang w:val="uk-UA" w:eastAsia="ru-RU"/>
        </w:rPr>
        <w:t xml:space="preserve"> резюме, супроводжуючих листів, </w:t>
      </w:r>
      <w:r w:rsidRPr="00E014B5">
        <w:rPr>
          <w:rFonts w:ascii="Times New Roman" w:eastAsia="Times New Roman" w:hAnsi="Times New Roman" w:cs="Times New Roman"/>
          <w:sz w:val="24"/>
          <w:szCs w:val="24"/>
          <w:lang w:val="uk-UA" w:eastAsia="ru-RU"/>
        </w:rPr>
        <w:t>рекомендацій. Участь у співбесідах. Запов</w:t>
      </w:r>
      <w:r>
        <w:rPr>
          <w:rFonts w:ascii="Times New Roman" w:eastAsia="Times New Roman" w:hAnsi="Times New Roman" w:cs="Times New Roman"/>
          <w:sz w:val="24"/>
          <w:szCs w:val="24"/>
          <w:lang w:val="uk-UA" w:eastAsia="ru-RU"/>
        </w:rPr>
        <w:t xml:space="preserve">нення бланків з відомостями про </w:t>
      </w:r>
      <w:r w:rsidRPr="00E014B5">
        <w:rPr>
          <w:rFonts w:ascii="Times New Roman" w:eastAsia="Times New Roman" w:hAnsi="Times New Roman" w:cs="Times New Roman"/>
          <w:sz w:val="24"/>
          <w:szCs w:val="24"/>
          <w:lang w:val="uk-UA" w:eastAsia="ru-RU"/>
        </w:rPr>
        <w:t>себе та організацію. Розуміння та складанн</w:t>
      </w:r>
      <w:r>
        <w:rPr>
          <w:rFonts w:ascii="Times New Roman" w:eastAsia="Times New Roman" w:hAnsi="Times New Roman" w:cs="Times New Roman"/>
          <w:sz w:val="24"/>
          <w:szCs w:val="24"/>
          <w:lang w:val="uk-UA" w:eastAsia="ru-RU"/>
        </w:rPr>
        <w:t xml:space="preserve">я ділової документації (звітів, </w:t>
      </w:r>
      <w:r w:rsidRPr="00E014B5">
        <w:rPr>
          <w:rFonts w:ascii="Times New Roman" w:eastAsia="Times New Roman" w:hAnsi="Times New Roman" w:cs="Times New Roman"/>
          <w:sz w:val="24"/>
          <w:szCs w:val="24"/>
          <w:lang w:val="uk-UA" w:eastAsia="ru-RU"/>
        </w:rPr>
        <w:t>листів, доповідних записок і таке інше).</w:t>
      </w:r>
      <w:r>
        <w:rPr>
          <w:rFonts w:ascii="Times New Roman" w:eastAsia="Times New Roman" w:hAnsi="Times New Roman" w:cs="Times New Roman"/>
          <w:sz w:val="24"/>
          <w:szCs w:val="24"/>
          <w:lang w:val="uk-UA" w:eastAsia="ru-RU"/>
        </w:rPr>
        <w:t xml:space="preserve"> Організація та внесення змін в </w:t>
      </w:r>
      <w:r w:rsidRPr="00E014B5">
        <w:rPr>
          <w:rFonts w:ascii="Times New Roman" w:eastAsia="Times New Roman" w:hAnsi="Times New Roman" w:cs="Times New Roman"/>
          <w:sz w:val="24"/>
          <w:szCs w:val="24"/>
          <w:lang w:val="uk-UA" w:eastAsia="ru-RU"/>
        </w:rPr>
        <w:t>організаційне проведення зустрічей і засідан</w:t>
      </w:r>
      <w:r>
        <w:rPr>
          <w:rFonts w:ascii="Times New Roman" w:eastAsia="Times New Roman" w:hAnsi="Times New Roman" w:cs="Times New Roman"/>
          <w:sz w:val="24"/>
          <w:szCs w:val="24"/>
          <w:lang w:val="uk-UA" w:eastAsia="ru-RU"/>
        </w:rPr>
        <w:t xml:space="preserve">ь. Планування наступних заходів </w:t>
      </w:r>
      <w:r w:rsidRPr="00E014B5">
        <w:rPr>
          <w:rFonts w:ascii="Times New Roman" w:eastAsia="Times New Roman" w:hAnsi="Times New Roman" w:cs="Times New Roman"/>
          <w:sz w:val="24"/>
          <w:szCs w:val="24"/>
          <w:lang w:val="uk-UA" w:eastAsia="ru-RU"/>
        </w:rPr>
        <w:t>і завдань. Ведення та розуміння прото</w:t>
      </w:r>
      <w:r>
        <w:rPr>
          <w:rFonts w:ascii="Times New Roman" w:eastAsia="Times New Roman" w:hAnsi="Times New Roman" w:cs="Times New Roman"/>
          <w:sz w:val="24"/>
          <w:szCs w:val="24"/>
          <w:lang w:val="uk-UA" w:eastAsia="ru-RU"/>
        </w:rPr>
        <w:t xml:space="preserve">колів, ведення обліку. Участь у </w:t>
      </w:r>
      <w:r w:rsidRPr="00E014B5">
        <w:rPr>
          <w:rFonts w:ascii="Times New Roman" w:eastAsia="Times New Roman" w:hAnsi="Times New Roman" w:cs="Times New Roman"/>
          <w:sz w:val="24"/>
          <w:szCs w:val="24"/>
          <w:lang w:val="uk-UA" w:eastAsia="ru-RU"/>
        </w:rPr>
        <w:t>дискусіях. Читання з певною метою. Пре</w:t>
      </w:r>
      <w:r>
        <w:rPr>
          <w:rFonts w:ascii="Times New Roman" w:eastAsia="Times New Roman" w:hAnsi="Times New Roman" w:cs="Times New Roman"/>
          <w:sz w:val="24"/>
          <w:szCs w:val="24"/>
          <w:lang w:val="uk-UA" w:eastAsia="ru-RU"/>
        </w:rPr>
        <w:t xml:space="preserve">зентація і передача інформації. </w:t>
      </w:r>
      <w:r w:rsidRPr="00E014B5">
        <w:rPr>
          <w:rFonts w:ascii="Times New Roman" w:eastAsia="Times New Roman" w:hAnsi="Times New Roman" w:cs="Times New Roman"/>
          <w:sz w:val="24"/>
          <w:szCs w:val="24"/>
          <w:lang w:val="uk-UA" w:eastAsia="ru-RU"/>
        </w:rPr>
        <w:t>Відповідь на телефонні дзвінки.</w:t>
      </w:r>
    </w:p>
    <w:p w:rsidR="003826E1" w:rsidRPr="00E014B5" w:rsidRDefault="003826E1"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3826E1" w:rsidRDefault="003826E1" w:rsidP="008A39E6">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sidRPr="00E014B5">
        <w:rPr>
          <w:rFonts w:ascii="Times New Roman" w:eastAsia="Times New Roman" w:hAnsi="Times New Roman" w:cs="Times New Roman"/>
          <w:sz w:val="24"/>
          <w:szCs w:val="24"/>
          <w:lang w:val="uk-UA" w:eastAsia="ru-RU"/>
        </w:rPr>
        <w:t>Тема 3. Стосунки з колегами і кл</w:t>
      </w:r>
      <w:r w:rsidR="008A39E6">
        <w:rPr>
          <w:rFonts w:ascii="Times New Roman" w:eastAsia="Times New Roman" w:hAnsi="Times New Roman" w:cs="Times New Roman"/>
          <w:sz w:val="24"/>
          <w:szCs w:val="24"/>
          <w:lang w:val="uk-UA" w:eastAsia="ru-RU"/>
        </w:rPr>
        <w:t xml:space="preserve">ієнтами. «Що таке грошова маса» (What is money supply?) </w:t>
      </w:r>
      <w:r w:rsidRPr="00E014B5">
        <w:rPr>
          <w:rFonts w:ascii="Times New Roman" w:eastAsia="Times New Roman" w:hAnsi="Times New Roman" w:cs="Times New Roman"/>
          <w:sz w:val="24"/>
          <w:szCs w:val="24"/>
          <w:lang w:val="uk-UA" w:eastAsia="ru-RU"/>
        </w:rPr>
        <w:t>Дискусії на професійні теми і дозві</w:t>
      </w:r>
      <w:r w:rsidR="008A39E6">
        <w:rPr>
          <w:rFonts w:ascii="Times New Roman" w:eastAsia="Times New Roman" w:hAnsi="Times New Roman" w:cs="Times New Roman"/>
          <w:sz w:val="24"/>
          <w:szCs w:val="24"/>
          <w:lang w:val="uk-UA" w:eastAsia="ru-RU"/>
        </w:rPr>
        <w:t xml:space="preserve">лля. Обмін інформацією з різних </w:t>
      </w:r>
      <w:r w:rsidRPr="00E014B5">
        <w:rPr>
          <w:rFonts w:ascii="Times New Roman" w:eastAsia="Times New Roman" w:hAnsi="Times New Roman" w:cs="Times New Roman"/>
          <w:sz w:val="24"/>
          <w:szCs w:val="24"/>
          <w:lang w:val="uk-UA" w:eastAsia="ru-RU"/>
        </w:rPr>
        <w:t>питань. Робота з кореспонденцією (л</w:t>
      </w:r>
      <w:r w:rsidR="008A39E6">
        <w:rPr>
          <w:rFonts w:ascii="Times New Roman" w:eastAsia="Times New Roman" w:hAnsi="Times New Roman" w:cs="Times New Roman"/>
          <w:sz w:val="24"/>
          <w:szCs w:val="24"/>
          <w:lang w:val="uk-UA" w:eastAsia="ru-RU"/>
        </w:rPr>
        <w:t xml:space="preserve">исти, електронні повідомлення). </w:t>
      </w:r>
      <w:r w:rsidRPr="00E014B5">
        <w:rPr>
          <w:rFonts w:ascii="Times New Roman" w:eastAsia="Times New Roman" w:hAnsi="Times New Roman" w:cs="Times New Roman"/>
          <w:sz w:val="24"/>
          <w:szCs w:val="24"/>
          <w:lang w:val="uk-UA" w:eastAsia="ru-RU"/>
        </w:rPr>
        <w:t>Відповіді на телефонні дзвінки.</w:t>
      </w:r>
    </w:p>
    <w:p w:rsidR="00602925" w:rsidRPr="00E014B5" w:rsidRDefault="00602925"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3826E1" w:rsidRPr="00E014B5" w:rsidRDefault="003826E1"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sidRPr="00E014B5">
        <w:rPr>
          <w:rFonts w:ascii="Times New Roman" w:eastAsia="Times New Roman" w:hAnsi="Times New Roman" w:cs="Times New Roman"/>
          <w:sz w:val="24"/>
          <w:szCs w:val="24"/>
          <w:lang w:val="uk-UA" w:eastAsia="ru-RU"/>
        </w:rPr>
        <w:t>Тема 4. Ділові подорожі.</w:t>
      </w:r>
    </w:p>
    <w:p w:rsidR="003826E1" w:rsidRDefault="003826E1" w:rsidP="008A39E6">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sidRPr="00E014B5">
        <w:rPr>
          <w:rFonts w:ascii="Times New Roman" w:eastAsia="Times New Roman" w:hAnsi="Times New Roman" w:cs="Times New Roman"/>
          <w:sz w:val="24"/>
          <w:szCs w:val="24"/>
          <w:lang w:val="uk-UA" w:eastAsia="ru-RU"/>
        </w:rPr>
        <w:t>Опрацювання текстів за фах</w:t>
      </w:r>
      <w:r w:rsidR="008A39E6">
        <w:rPr>
          <w:rFonts w:ascii="Times New Roman" w:eastAsia="Times New Roman" w:hAnsi="Times New Roman" w:cs="Times New Roman"/>
          <w:sz w:val="24"/>
          <w:szCs w:val="24"/>
          <w:lang w:val="uk-UA" w:eastAsia="ru-RU"/>
        </w:rPr>
        <w:t xml:space="preserve">ом на тему «Як використовуються </w:t>
      </w:r>
      <w:r w:rsidRPr="00E014B5">
        <w:rPr>
          <w:rFonts w:ascii="Times New Roman" w:eastAsia="Times New Roman" w:hAnsi="Times New Roman" w:cs="Times New Roman"/>
          <w:sz w:val="24"/>
          <w:szCs w:val="24"/>
          <w:lang w:val="uk-UA" w:eastAsia="ru-RU"/>
        </w:rPr>
        <w:t xml:space="preserve">відсоткові ставки для контролю економіки» </w:t>
      </w:r>
      <w:r w:rsidR="008A39E6">
        <w:rPr>
          <w:rFonts w:ascii="Times New Roman" w:eastAsia="Times New Roman" w:hAnsi="Times New Roman" w:cs="Times New Roman"/>
          <w:sz w:val="24"/>
          <w:szCs w:val="24"/>
          <w:lang w:val="uk-UA" w:eastAsia="ru-RU"/>
        </w:rPr>
        <w:t xml:space="preserve">(How are interest rates used to </w:t>
      </w:r>
      <w:r>
        <w:rPr>
          <w:rFonts w:ascii="Times New Roman" w:eastAsia="Times New Roman" w:hAnsi="Times New Roman" w:cs="Times New Roman"/>
          <w:sz w:val="24"/>
          <w:szCs w:val="24"/>
          <w:lang w:val="uk-UA" w:eastAsia="ru-RU"/>
        </w:rPr>
        <w:t>control an economy?)</w:t>
      </w:r>
    </w:p>
    <w:p w:rsidR="00886BD2" w:rsidRDefault="00886BD2"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886BD2" w:rsidRDefault="00886BD2" w:rsidP="00602925">
      <w:pPr>
        <w:tabs>
          <w:tab w:val="left" w:pos="2820"/>
        </w:tabs>
        <w:spacing w:after="0" w:line="276" w:lineRule="auto"/>
        <w:ind w:left="567" w:right="-984"/>
        <w:jc w:val="both"/>
        <w:rPr>
          <w:rFonts w:ascii="Times New Roman" w:eastAsia="Times New Roman" w:hAnsi="Times New Roman" w:cs="Times New Roman"/>
          <w:b/>
          <w:sz w:val="24"/>
          <w:szCs w:val="24"/>
          <w:lang w:val="ru-RU" w:eastAsia="ru-RU"/>
        </w:rPr>
      </w:pPr>
      <w:r w:rsidRPr="00D47931">
        <w:rPr>
          <w:rFonts w:ascii="Times New Roman" w:eastAsia="Times New Roman" w:hAnsi="Times New Roman" w:cs="Times New Roman"/>
          <w:b/>
          <w:sz w:val="24"/>
          <w:szCs w:val="24"/>
          <w:lang w:val="ru-RU" w:eastAsia="ru-RU"/>
        </w:rPr>
        <w:t>Змістовий</w:t>
      </w:r>
      <w:r w:rsidR="006226C8">
        <w:rPr>
          <w:rFonts w:ascii="Times New Roman" w:eastAsia="Times New Roman" w:hAnsi="Times New Roman" w:cs="Times New Roman"/>
          <w:b/>
          <w:sz w:val="24"/>
          <w:szCs w:val="24"/>
          <w:lang w:val="ru-RU" w:eastAsia="ru-RU"/>
        </w:rPr>
        <w:t xml:space="preserve"> </w:t>
      </w:r>
      <w:r w:rsidRPr="00D47931">
        <w:rPr>
          <w:rFonts w:ascii="Times New Roman" w:eastAsia="Times New Roman" w:hAnsi="Times New Roman" w:cs="Times New Roman"/>
          <w:b/>
          <w:sz w:val="24"/>
          <w:szCs w:val="24"/>
          <w:lang w:val="ru-RU" w:eastAsia="ru-RU"/>
        </w:rPr>
        <w:t>модул</w:t>
      </w:r>
      <w:r>
        <w:rPr>
          <w:rFonts w:ascii="Times New Roman" w:eastAsia="Times New Roman" w:hAnsi="Times New Roman" w:cs="Times New Roman"/>
          <w:b/>
          <w:sz w:val="24"/>
          <w:szCs w:val="24"/>
          <w:lang w:val="ru-RU" w:eastAsia="ru-RU"/>
        </w:rPr>
        <w:t>ь</w:t>
      </w:r>
      <w:r w:rsidRPr="00F761BC">
        <w:rPr>
          <w:rFonts w:ascii="Times New Roman" w:eastAsia="Times New Roman" w:hAnsi="Times New Roman" w:cs="Times New Roman"/>
          <w:b/>
          <w:sz w:val="24"/>
          <w:szCs w:val="24"/>
          <w:lang w:val="ru-RU" w:eastAsia="ru-RU"/>
        </w:rPr>
        <w:t xml:space="preserve"> 2. </w:t>
      </w:r>
      <w:r>
        <w:rPr>
          <w:rFonts w:ascii="Times New Roman" w:eastAsia="Times New Roman" w:hAnsi="Times New Roman" w:cs="Times New Roman"/>
          <w:b/>
          <w:sz w:val="24"/>
          <w:szCs w:val="24"/>
          <w:lang w:val="ru-RU" w:eastAsia="ru-RU"/>
        </w:rPr>
        <w:t>Міжнародні конференції</w:t>
      </w:r>
    </w:p>
    <w:p w:rsidR="00854731" w:rsidRDefault="00854731" w:rsidP="00602925">
      <w:pPr>
        <w:tabs>
          <w:tab w:val="left" w:pos="2820"/>
        </w:tabs>
        <w:spacing w:after="0" w:line="276" w:lineRule="auto"/>
        <w:ind w:left="567" w:right="-984"/>
        <w:jc w:val="both"/>
        <w:rPr>
          <w:rFonts w:ascii="Times New Roman" w:eastAsia="Times New Roman" w:hAnsi="Times New Roman" w:cs="Times New Roman"/>
          <w:b/>
          <w:sz w:val="24"/>
          <w:szCs w:val="24"/>
          <w:lang w:val="ru-RU" w:eastAsia="ru-RU"/>
        </w:rPr>
      </w:pPr>
    </w:p>
    <w:p w:rsidR="003826E1" w:rsidRDefault="00854731" w:rsidP="00731A7E">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sidRPr="00854731">
        <w:rPr>
          <w:rFonts w:ascii="Times New Roman" w:eastAsia="Times New Roman" w:hAnsi="Times New Roman" w:cs="Times New Roman"/>
          <w:sz w:val="24"/>
          <w:szCs w:val="24"/>
          <w:lang w:val="ru-RU" w:eastAsia="ru-RU"/>
        </w:rPr>
        <w:t>Тема 5</w:t>
      </w:r>
      <w:r w:rsidRPr="00854731">
        <w:rPr>
          <w:rFonts w:ascii="Times New Roman" w:eastAsia="Times New Roman" w:hAnsi="Times New Roman" w:cs="Times New Roman"/>
          <w:sz w:val="24"/>
          <w:szCs w:val="24"/>
          <w:lang w:val="uk-UA" w:eastAsia="ru-RU"/>
        </w:rPr>
        <w:t>.</w:t>
      </w:r>
      <w:r w:rsidR="006226C8">
        <w:rPr>
          <w:rFonts w:ascii="Times New Roman" w:eastAsia="Times New Roman" w:hAnsi="Times New Roman" w:cs="Times New Roman"/>
          <w:sz w:val="24"/>
          <w:szCs w:val="24"/>
          <w:lang w:val="uk-UA" w:eastAsia="ru-RU"/>
        </w:rPr>
        <w:t xml:space="preserve"> </w:t>
      </w:r>
      <w:r w:rsidR="003826E1" w:rsidRPr="00E014B5">
        <w:rPr>
          <w:rFonts w:ascii="Times New Roman" w:eastAsia="Times New Roman" w:hAnsi="Times New Roman" w:cs="Times New Roman"/>
          <w:sz w:val="24"/>
          <w:szCs w:val="24"/>
          <w:lang w:val="uk-UA" w:eastAsia="ru-RU"/>
        </w:rPr>
        <w:t>Запит інформації, попереднє замов</w:t>
      </w:r>
      <w:r>
        <w:rPr>
          <w:rFonts w:ascii="Times New Roman" w:eastAsia="Times New Roman" w:hAnsi="Times New Roman" w:cs="Times New Roman"/>
          <w:sz w:val="24"/>
          <w:szCs w:val="24"/>
          <w:lang w:val="uk-UA" w:eastAsia="ru-RU"/>
        </w:rPr>
        <w:t xml:space="preserve">лення та бронювання. Здійснення </w:t>
      </w:r>
      <w:r w:rsidR="003826E1" w:rsidRPr="00E014B5">
        <w:rPr>
          <w:rFonts w:ascii="Times New Roman" w:eastAsia="Times New Roman" w:hAnsi="Times New Roman" w:cs="Times New Roman"/>
          <w:sz w:val="24"/>
          <w:szCs w:val="24"/>
          <w:lang w:val="uk-UA" w:eastAsia="ru-RU"/>
        </w:rPr>
        <w:t>формальностей під час подорожі (напр.. пр</w:t>
      </w:r>
      <w:r>
        <w:rPr>
          <w:rFonts w:ascii="Times New Roman" w:eastAsia="Times New Roman" w:hAnsi="Times New Roman" w:cs="Times New Roman"/>
          <w:sz w:val="24"/>
          <w:szCs w:val="24"/>
          <w:lang w:val="uk-UA" w:eastAsia="ru-RU"/>
        </w:rPr>
        <w:t xml:space="preserve">оходження митного і паспортного </w:t>
      </w:r>
      <w:r w:rsidR="003826E1" w:rsidRPr="00E014B5">
        <w:rPr>
          <w:rFonts w:ascii="Times New Roman" w:eastAsia="Times New Roman" w:hAnsi="Times New Roman" w:cs="Times New Roman"/>
          <w:sz w:val="24"/>
          <w:szCs w:val="24"/>
          <w:lang w:val="uk-UA" w:eastAsia="ru-RU"/>
        </w:rPr>
        <w:t>контролю). Заповнення бланків (</w:t>
      </w:r>
      <w:r>
        <w:rPr>
          <w:rFonts w:ascii="Times New Roman" w:eastAsia="Times New Roman" w:hAnsi="Times New Roman" w:cs="Times New Roman"/>
          <w:sz w:val="24"/>
          <w:szCs w:val="24"/>
          <w:lang w:val="uk-UA" w:eastAsia="ru-RU"/>
        </w:rPr>
        <w:t>напр..заява на отримання візи).</w:t>
      </w:r>
      <w:r w:rsidR="003826E1" w:rsidRPr="00E014B5">
        <w:rPr>
          <w:rFonts w:ascii="Times New Roman" w:eastAsia="Times New Roman" w:hAnsi="Times New Roman" w:cs="Times New Roman"/>
          <w:sz w:val="24"/>
          <w:szCs w:val="24"/>
          <w:lang w:val="uk-UA" w:eastAsia="ru-RU"/>
        </w:rPr>
        <w:t xml:space="preserve">Знаходження та вміння користуватися </w:t>
      </w:r>
      <w:r w:rsidR="00731A7E">
        <w:rPr>
          <w:rFonts w:ascii="Times New Roman" w:eastAsia="Times New Roman" w:hAnsi="Times New Roman" w:cs="Times New Roman"/>
          <w:sz w:val="24"/>
          <w:szCs w:val="24"/>
          <w:lang w:val="uk-UA" w:eastAsia="ru-RU"/>
        </w:rPr>
        <w:t xml:space="preserve">інформацією, необхідної під час </w:t>
      </w:r>
      <w:r w:rsidR="003826E1" w:rsidRPr="00E014B5">
        <w:rPr>
          <w:rFonts w:ascii="Times New Roman" w:eastAsia="Times New Roman" w:hAnsi="Times New Roman" w:cs="Times New Roman"/>
          <w:sz w:val="24"/>
          <w:szCs w:val="24"/>
          <w:lang w:val="uk-UA" w:eastAsia="ru-RU"/>
        </w:rPr>
        <w:t>подорожі (розклади, об’яви, інтернет-ст</w:t>
      </w:r>
      <w:r w:rsidR="00731A7E">
        <w:rPr>
          <w:rFonts w:ascii="Times New Roman" w:eastAsia="Times New Roman" w:hAnsi="Times New Roman" w:cs="Times New Roman"/>
          <w:sz w:val="24"/>
          <w:szCs w:val="24"/>
          <w:lang w:val="uk-UA" w:eastAsia="ru-RU"/>
        </w:rPr>
        <w:t xml:space="preserve">орінки). Реєстрація і виписка з </w:t>
      </w:r>
      <w:r w:rsidR="003826E1" w:rsidRPr="00E014B5">
        <w:rPr>
          <w:rFonts w:ascii="Times New Roman" w:eastAsia="Times New Roman" w:hAnsi="Times New Roman" w:cs="Times New Roman"/>
          <w:sz w:val="24"/>
          <w:szCs w:val="24"/>
          <w:lang w:val="uk-UA" w:eastAsia="ru-RU"/>
        </w:rPr>
        <w:t>готелю. Обробка кореспонденції та відповідь на телефонні дзвінки.</w:t>
      </w:r>
    </w:p>
    <w:p w:rsidR="00602925" w:rsidRPr="00E014B5" w:rsidRDefault="00602925"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3826E1" w:rsidRPr="00E014B5" w:rsidRDefault="006226C8" w:rsidP="006226C8">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6</w:t>
      </w:r>
      <w:r w:rsidR="003826E1" w:rsidRPr="00E014B5">
        <w:rPr>
          <w:rFonts w:ascii="Times New Roman" w:eastAsia="Times New Roman" w:hAnsi="Times New Roman" w:cs="Times New Roman"/>
          <w:sz w:val="24"/>
          <w:szCs w:val="24"/>
          <w:lang w:val="uk-UA" w:eastAsia="ru-RU"/>
        </w:rPr>
        <w:t xml:space="preserve">. Міжнародні </w:t>
      </w:r>
      <w:r w:rsidR="00731A7E">
        <w:rPr>
          <w:rFonts w:ascii="Times New Roman" w:eastAsia="Times New Roman" w:hAnsi="Times New Roman" w:cs="Times New Roman"/>
          <w:sz w:val="24"/>
          <w:szCs w:val="24"/>
          <w:lang w:val="uk-UA" w:eastAsia="ru-RU"/>
        </w:rPr>
        <w:t xml:space="preserve">конференції, зустрічі, дискусії </w:t>
      </w:r>
      <w:r w:rsidR="003826E1" w:rsidRPr="00E014B5">
        <w:rPr>
          <w:rFonts w:ascii="Times New Roman" w:eastAsia="Times New Roman" w:hAnsi="Times New Roman" w:cs="Times New Roman"/>
          <w:sz w:val="24"/>
          <w:szCs w:val="24"/>
          <w:lang w:val="uk-UA" w:eastAsia="ru-RU"/>
        </w:rPr>
        <w:t>Опрацювання текстів за фа</w:t>
      </w:r>
      <w:r w:rsidR="00731A7E">
        <w:rPr>
          <w:rFonts w:ascii="Times New Roman" w:eastAsia="Times New Roman" w:hAnsi="Times New Roman" w:cs="Times New Roman"/>
          <w:sz w:val="24"/>
          <w:szCs w:val="24"/>
          <w:lang w:val="uk-UA" w:eastAsia="ru-RU"/>
        </w:rPr>
        <w:t xml:space="preserve">хом на тему «Як дефіцит бюджету </w:t>
      </w:r>
      <w:r w:rsidR="003826E1" w:rsidRPr="00E014B5">
        <w:rPr>
          <w:rFonts w:ascii="Times New Roman" w:eastAsia="Times New Roman" w:hAnsi="Times New Roman" w:cs="Times New Roman"/>
          <w:sz w:val="24"/>
          <w:szCs w:val="24"/>
          <w:lang w:val="uk-UA" w:eastAsia="ru-RU"/>
        </w:rPr>
        <w:t xml:space="preserve">впливає на дефіцит торгового балансу» (How </w:t>
      </w:r>
      <w:r w:rsidR="00731A7E">
        <w:rPr>
          <w:rFonts w:ascii="Times New Roman" w:eastAsia="Times New Roman" w:hAnsi="Times New Roman" w:cs="Times New Roman"/>
          <w:sz w:val="24"/>
          <w:szCs w:val="24"/>
          <w:lang w:val="uk-UA" w:eastAsia="ru-RU"/>
        </w:rPr>
        <w:t xml:space="preserve">do budget deficits affect trade deficits?) </w:t>
      </w:r>
      <w:r w:rsidR="003826E1" w:rsidRPr="00E014B5">
        <w:rPr>
          <w:rFonts w:ascii="Times New Roman" w:eastAsia="Times New Roman" w:hAnsi="Times New Roman" w:cs="Times New Roman"/>
          <w:sz w:val="24"/>
          <w:szCs w:val="24"/>
          <w:lang w:val="uk-UA" w:eastAsia="ru-RU"/>
        </w:rPr>
        <w:t>Обробка кореспонденції та відповідь н</w:t>
      </w:r>
      <w:r w:rsidR="00731A7E">
        <w:rPr>
          <w:rFonts w:ascii="Times New Roman" w:eastAsia="Times New Roman" w:hAnsi="Times New Roman" w:cs="Times New Roman"/>
          <w:sz w:val="24"/>
          <w:szCs w:val="24"/>
          <w:lang w:val="uk-UA" w:eastAsia="ru-RU"/>
        </w:rPr>
        <w:t xml:space="preserve">а телефонні дзвінки. Підготовка </w:t>
      </w:r>
      <w:r w:rsidR="003826E1" w:rsidRPr="00E014B5">
        <w:rPr>
          <w:rFonts w:ascii="Times New Roman" w:eastAsia="Times New Roman" w:hAnsi="Times New Roman" w:cs="Times New Roman"/>
          <w:sz w:val="24"/>
          <w:szCs w:val="24"/>
          <w:lang w:val="uk-UA" w:eastAsia="ru-RU"/>
        </w:rPr>
        <w:t>заходів. Заповнення бланків (напр.. заяви на участь у к</w:t>
      </w:r>
      <w:r w:rsidR="00731A7E">
        <w:rPr>
          <w:rFonts w:ascii="Times New Roman" w:eastAsia="Times New Roman" w:hAnsi="Times New Roman" w:cs="Times New Roman"/>
          <w:sz w:val="24"/>
          <w:szCs w:val="24"/>
          <w:lang w:val="uk-UA" w:eastAsia="ru-RU"/>
        </w:rPr>
        <w:t xml:space="preserve">онференції). </w:t>
      </w:r>
      <w:r w:rsidR="003826E1" w:rsidRPr="00E014B5">
        <w:rPr>
          <w:rFonts w:ascii="Times New Roman" w:eastAsia="Times New Roman" w:hAnsi="Times New Roman" w:cs="Times New Roman"/>
          <w:sz w:val="24"/>
          <w:szCs w:val="24"/>
          <w:lang w:val="uk-UA" w:eastAsia="ru-RU"/>
        </w:rPr>
        <w:t>Презентації, виступи. Читання доповіді. Участь в дискусії. Ведення</w:t>
      </w:r>
      <w:r>
        <w:rPr>
          <w:rFonts w:ascii="Times New Roman" w:eastAsia="Times New Roman" w:hAnsi="Times New Roman" w:cs="Times New Roman"/>
          <w:sz w:val="24"/>
          <w:szCs w:val="24"/>
          <w:lang w:val="uk-UA" w:eastAsia="ru-RU"/>
        </w:rPr>
        <w:t xml:space="preserve"> </w:t>
      </w:r>
      <w:r w:rsidR="003826E1" w:rsidRPr="00E014B5">
        <w:rPr>
          <w:rFonts w:ascii="Times New Roman" w:eastAsia="Times New Roman" w:hAnsi="Times New Roman" w:cs="Times New Roman"/>
          <w:sz w:val="24"/>
          <w:szCs w:val="24"/>
          <w:lang w:val="uk-UA" w:eastAsia="ru-RU"/>
        </w:rPr>
        <w:t>протоколу засідання. Ведення нотаток. Звіт про конференцію, засідання.</w:t>
      </w:r>
      <w:r>
        <w:rPr>
          <w:rFonts w:ascii="Times New Roman" w:eastAsia="Times New Roman" w:hAnsi="Times New Roman" w:cs="Times New Roman"/>
          <w:sz w:val="24"/>
          <w:szCs w:val="24"/>
          <w:lang w:val="uk-UA" w:eastAsia="ru-RU"/>
        </w:rPr>
        <w:t xml:space="preserve"> </w:t>
      </w:r>
      <w:r w:rsidR="003826E1" w:rsidRPr="00E014B5">
        <w:rPr>
          <w:rFonts w:ascii="Times New Roman" w:eastAsia="Times New Roman" w:hAnsi="Times New Roman" w:cs="Times New Roman"/>
          <w:sz w:val="24"/>
          <w:szCs w:val="24"/>
          <w:lang w:val="uk-UA" w:eastAsia="ru-RU"/>
        </w:rPr>
        <w:t>Спілкування.</w:t>
      </w:r>
    </w:p>
    <w:p w:rsidR="003826E1" w:rsidRPr="00E014B5" w:rsidRDefault="003826E1" w:rsidP="00602925">
      <w:pPr>
        <w:tabs>
          <w:tab w:val="left" w:pos="2820"/>
        </w:tabs>
        <w:spacing w:after="0" w:line="276" w:lineRule="auto"/>
        <w:ind w:right="-984"/>
        <w:jc w:val="both"/>
        <w:rPr>
          <w:rFonts w:ascii="Times New Roman" w:eastAsia="Times New Roman" w:hAnsi="Times New Roman" w:cs="Times New Roman"/>
          <w:sz w:val="24"/>
          <w:szCs w:val="24"/>
          <w:lang w:val="uk-UA" w:eastAsia="ru-RU"/>
        </w:rPr>
      </w:pPr>
    </w:p>
    <w:p w:rsidR="003826E1" w:rsidRPr="00E014B5" w:rsidRDefault="00356C39" w:rsidP="00490D6D">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Тема 7</w:t>
      </w:r>
      <w:r w:rsidR="00731A7E">
        <w:rPr>
          <w:rFonts w:ascii="Times New Roman" w:eastAsia="Times New Roman" w:hAnsi="Times New Roman" w:cs="Times New Roman"/>
          <w:sz w:val="24"/>
          <w:szCs w:val="24"/>
          <w:lang w:val="uk-UA" w:eastAsia="ru-RU"/>
        </w:rPr>
        <w:t xml:space="preserve">. Здоров’я та особиста безпека </w:t>
      </w:r>
      <w:r w:rsidR="003826E1" w:rsidRPr="00E014B5">
        <w:rPr>
          <w:rFonts w:ascii="Times New Roman" w:eastAsia="Times New Roman" w:hAnsi="Times New Roman" w:cs="Times New Roman"/>
          <w:sz w:val="24"/>
          <w:szCs w:val="24"/>
          <w:lang w:val="uk-UA" w:eastAsia="ru-RU"/>
        </w:rPr>
        <w:t xml:space="preserve">Опрацювання текстів </w:t>
      </w:r>
      <w:r w:rsidR="00731A7E">
        <w:rPr>
          <w:rFonts w:ascii="Times New Roman" w:eastAsia="Times New Roman" w:hAnsi="Times New Roman" w:cs="Times New Roman"/>
          <w:sz w:val="24"/>
          <w:szCs w:val="24"/>
          <w:lang w:val="uk-UA" w:eastAsia="ru-RU"/>
        </w:rPr>
        <w:t xml:space="preserve">за фахом на тему «Чому компанії </w:t>
      </w:r>
      <w:r w:rsidR="003826E1" w:rsidRPr="00E014B5">
        <w:rPr>
          <w:rFonts w:ascii="Times New Roman" w:eastAsia="Times New Roman" w:hAnsi="Times New Roman" w:cs="Times New Roman"/>
          <w:sz w:val="24"/>
          <w:szCs w:val="24"/>
          <w:lang w:val="uk-UA" w:eastAsia="ru-RU"/>
        </w:rPr>
        <w:t>називається ltd., Inc., Gmbh, або S.a (Why are companies referred to as ltd.,</w:t>
      </w:r>
    </w:p>
    <w:p w:rsidR="003826E1" w:rsidRDefault="003826E1" w:rsidP="00490D6D">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sidRPr="00E014B5">
        <w:rPr>
          <w:rFonts w:ascii="Times New Roman" w:eastAsia="Times New Roman" w:hAnsi="Times New Roman" w:cs="Times New Roman"/>
          <w:sz w:val="24"/>
          <w:szCs w:val="24"/>
          <w:lang w:val="uk-UA" w:eastAsia="ru-RU"/>
        </w:rPr>
        <w:t xml:space="preserve">inc., gmbh, or </w:t>
      </w:r>
      <w:r>
        <w:rPr>
          <w:rFonts w:ascii="Times New Roman" w:eastAsia="Times New Roman" w:hAnsi="Times New Roman" w:cs="Times New Roman"/>
          <w:sz w:val="24"/>
          <w:szCs w:val="24"/>
          <w:lang w:val="uk-UA" w:eastAsia="ru-RU"/>
        </w:rPr>
        <w:t>s.a.?)</w:t>
      </w:r>
      <w:r w:rsidR="006226C8">
        <w:rPr>
          <w:rFonts w:ascii="Times New Roman" w:eastAsia="Times New Roman" w:hAnsi="Times New Roman" w:cs="Times New Roman"/>
          <w:sz w:val="24"/>
          <w:szCs w:val="24"/>
          <w:lang w:val="uk-UA" w:eastAsia="ru-RU"/>
        </w:rPr>
        <w:t xml:space="preserve">. </w:t>
      </w:r>
      <w:r w:rsidRPr="00E014B5">
        <w:rPr>
          <w:rFonts w:ascii="Times New Roman" w:eastAsia="Times New Roman" w:hAnsi="Times New Roman" w:cs="Times New Roman"/>
          <w:sz w:val="24"/>
          <w:szCs w:val="24"/>
          <w:lang w:val="uk-UA" w:eastAsia="ru-RU"/>
        </w:rPr>
        <w:t>Запис на прийом до лікаря. Усвідомлення правил техніки безпеки.</w:t>
      </w:r>
      <w:r w:rsidR="006226C8">
        <w:rPr>
          <w:rFonts w:ascii="Times New Roman" w:eastAsia="Times New Roman" w:hAnsi="Times New Roman" w:cs="Times New Roman"/>
          <w:sz w:val="24"/>
          <w:szCs w:val="24"/>
          <w:lang w:val="uk-UA" w:eastAsia="ru-RU"/>
        </w:rPr>
        <w:t xml:space="preserve"> </w:t>
      </w:r>
      <w:r w:rsidRPr="00E014B5">
        <w:rPr>
          <w:rFonts w:ascii="Times New Roman" w:eastAsia="Times New Roman" w:hAnsi="Times New Roman" w:cs="Times New Roman"/>
          <w:sz w:val="24"/>
          <w:szCs w:val="24"/>
          <w:lang w:val="uk-UA" w:eastAsia="ru-RU"/>
        </w:rPr>
        <w:t>Дотримання інструкцій та попереджень. Обро</w:t>
      </w:r>
      <w:r w:rsidR="00731A7E">
        <w:rPr>
          <w:rFonts w:ascii="Times New Roman" w:eastAsia="Times New Roman" w:hAnsi="Times New Roman" w:cs="Times New Roman"/>
          <w:sz w:val="24"/>
          <w:szCs w:val="24"/>
          <w:lang w:val="uk-UA" w:eastAsia="ru-RU"/>
        </w:rPr>
        <w:t xml:space="preserve">бка кореспонденції та відповідь </w:t>
      </w:r>
      <w:r w:rsidRPr="00E014B5">
        <w:rPr>
          <w:rFonts w:ascii="Times New Roman" w:eastAsia="Times New Roman" w:hAnsi="Times New Roman" w:cs="Times New Roman"/>
          <w:sz w:val="24"/>
          <w:szCs w:val="24"/>
          <w:lang w:val="uk-UA" w:eastAsia="ru-RU"/>
        </w:rPr>
        <w:t xml:space="preserve">на телефонні дзвінки. Знаходження </w:t>
      </w:r>
      <w:r w:rsidR="00731A7E">
        <w:rPr>
          <w:rFonts w:ascii="Times New Roman" w:eastAsia="Times New Roman" w:hAnsi="Times New Roman" w:cs="Times New Roman"/>
          <w:sz w:val="24"/>
          <w:szCs w:val="24"/>
          <w:lang w:val="uk-UA" w:eastAsia="ru-RU"/>
        </w:rPr>
        <w:t xml:space="preserve">спеціальної інформації в різних </w:t>
      </w:r>
      <w:r w:rsidRPr="00E014B5">
        <w:rPr>
          <w:rFonts w:ascii="Times New Roman" w:eastAsia="Times New Roman" w:hAnsi="Times New Roman" w:cs="Times New Roman"/>
          <w:sz w:val="24"/>
          <w:szCs w:val="24"/>
          <w:lang w:val="uk-UA" w:eastAsia="ru-RU"/>
        </w:rPr>
        <w:t>джерелах.</w:t>
      </w:r>
    </w:p>
    <w:p w:rsidR="00731A7E" w:rsidRPr="00E014B5" w:rsidRDefault="00731A7E" w:rsidP="00731A7E">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3826E1" w:rsidRDefault="00356C39" w:rsidP="006226C8">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8</w:t>
      </w:r>
      <w:r w:rsidR="005C2C4C">
        <w:rPr>
          <w:rFonts w:ascii="Times New Roman" w:eastAsia="Times New Roman" w:hAnsi="Times New Roman" w:cs="Times New Roman"/>
          <w:sz w:val="24"/>
          <w:szCs w:val="24"/>
          <w:lang w:val="uk-UA" w:eastAsia="ru-RU"/>
        </w:rPr>
        <w:t xml:space="preserve">. Контракти та угоди. </w:t>
      </w:r>
      <w:r w:rsidR="003826E1" w:rsidRPr="00E014B5">
        <w:rPr>
          <w:rFonts w:ascii="Times New Roman" w:eastAsia="Times New Roman" w:hAnsi="Times New Roman" w:cs="Times New Roman"/>
          <w:sz w:val="24"/>
          <w:szCs w:val="24"/>
          <w:lang w:val="uk-UA" w:eastAsia="ru-RU"/>
        </w:rPr>
        <w:t>Опрацювання текстів за фахом на тему «Що таке капітал</w:t>
      </w:r>
      <w:r w:rsidR="006226C8">
        <w:rPr>
          <w:rFonts w:ascii="Times New Roman" w:eastAsia="Times New Roman" w:hAnsi="Times New Roman" w:cs="Times New Roman"/>
          <w:sz w:val="24"/>
          <w:szCs w:val="24"/>
          <w:lang w:val="uk-UA" w:eastAsia="ru-RU"/>
        </w:rPr>
        <w:t xml:space="preserve"> </w:t>
      </w:r>
      <w:r w:rsidR="003826E1" w:rsidRPr="00E014B5">
        <w:rPr>
          <w:rFonts w:ascii="Times New Roman" w:eastAsia="Times New Roman" w:hAnsi="Times New Roman" w:cs="Times New Roman"/>
          <w:sz w:val="24"/>
          <w:szCs w:val="24"/>
          <w:lang w:val="uk-UA" w:eastAsia="ru-RU"/>
        </w:rPr>
        <w:t>ком</w:t>
      </w:r>
      <w:r w:rsidR="003826E1">
        <w:rPr>
          <w:rFonts w:ascii="Times New Roman" w:eastAsia="Times New Roman" w:hAnsi="Times New Roman" w:cs="Times New Roman"/>
          <w:sz w:val="24"/>
          <w:szCs w:val="24"/>
          <w:lang w:val="uk-UA" w:eastAsia="ru-RU"/>
        </w:rPr>
        <w:t>панії» (What is equity?)</w:t>
      </w:r>
      <w:r w:rsidR="006226C8">
        <w:rPr>
          <w:rFonts w:ascii="Times New Roman" w:eastAsia="Times New Roman" w:hAnsi="Times New Roman" w:cs="Times New Roman"/>
          <w:sz w:val="24"/>
          <w:szCs w:val="24"/>
          <w:lang w:val="uk-UA" w:eastAsia="ru-RU"/>
        </w:rPr>
        <w:t xml:space="preserve">. </w:t>
      </w:r>
      <w:r w:rsidR="003826E1" w:rsidRPr="00E014B5">
        <w:rPr>
          <w:rFonts w:ascii="Times New Roman" w:eastAsia="Times New Roman" w:hAnsi="Times New Roman" w:cs="Times New Roman"/>
          <w:sz w:val="24"/>
          <w:szCs w:val="24"/>
          <w:lang w:val="uk-UA" w:eastAsia="ru-RU"/>
        </w:rPr>
        <w:t xml:space="preserve">Працевлаштування. Укладання угод. </w:t>
      </w:r>
      <w:r w:rsidR="005C2C4C">
        <w:rPr>
          <w:rFonts w:ascii="Times New Roman" w:eastAsia="Times New Roman" w:hAnsi="Times New Roman" w:cs="Times New Roman"/>
          <w:sz w:val="24"/>
          <w:szCs w:val="24"/>
          <w:lang w:val="uk-UA" w:eastAsia="ru-RU"/>
        </w:rPr>
        <w:t xml:space="preserve">Усвідомлення пунктів контракту. </w:t>
      </w:r>
      <w:r w:rsidR="003826E1" w:rsidRPr="00E014B5">
        <w:rPr>
          <w:rFonts w:ascii="Times New Roman" w:eastAsia="Times New Roman" w:hAnsi="Times New Roman" w:cs="Times New Roman"/>
          <w:sz w:val="24"/>
          <w:szCs w:val="24"/>
          <w:lang w:val="uk-UA" w:eastAsia="ru-RU"/>
        </w:rPr>
        <w:t>Обговорення контрактів. Обробка кореспонд</w:t>
      </w:r>
      <w:r w:rsidR="005C2C4C">
        <w:rPr>
          <w:rFonts w:ascii="Times New Roman" w:eastAsia="Times New Roman" w:hAnsi="Times New Roman" w:cs="Times New Roman"/>
          <w:sz w:val="24"/>
          <w:szCs w:val="24"/>
          <w:lang w:val="uk-UA" w:eastAsia="ru-RU"/>
        </w:rPr>
        <w:t xml:space="preserve">енції та відповідь на телефонні </w:t>
      </w:r>
      <w:r w:rsidR="003826E1" w:rsidRPr="00E014B5">
        <w:rPr>
          <w:rFonts w:ascii="Times New Roman" w:eastAsia="Times New Roman" w:hAnsi="Times New Roman" w:cs="Times New Roman"/>
          <w:sz w:val="24"/>
          <w:szCs w:val="24"/>
          <w:lang w:val="uk-UA" w:eastAsia="ru-RU"/>
        </w:rPr>
        <w:t>дзвінки.</w:t>
      </w:r>
    </w:p>
    <w:p w:rsidR="00602925" w:rsidRPr="00E014B5" w:rsidRDefault="00602925"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3826E1" w:rsidRDefault="00731A7E" w:rsidP="005C2C4C">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9</w:t>
      </w:r>
      <w:r w:rsidR="003826E1" w:rsidRPr="00E014B5">
        <w:rPr>
          <w:rFonts w:ascii="Times New Roman" w:eastAsia="Times New Roman" w:hAnsi="Times New Roman" w:cs="Times New Roman"/>
          <w:sz w:val="24"/>
          <w:szCs w:val="24"/>
          <w:lang w:val="uk-UA" w:eastAsia="ru-RU"/>
        </w:rPr>
        <w:t>. Компанія. Інф</w:t>
      </w:r>
      <w:r w:rsidR="005C2C4C">
        <w:rPr>
          <w:rFonts w:ascii="Times New Roman" w:eastAsia="Times New Roman" w:hAnsi="Times New Roman" w:cs="Times New Roman"/>
          <w:sz w:val="24"/>
          <w:szCs w:val="24"/>
          <w:lang w:val="uk-UA" w:eastAsia="ru-RU"/>
        </w:rPr>
        <w:t xml:space="preserve">ормація про галузевий підрозділ </w:t>
      </w:r>
      <w:r w:rsidR="003826E1" w:rsidRPr="00E014B5">
        <w:rPr>
          <w:rFonts w:ascii="Times New Roman" w:eastAsia="Times New Roman" w:hAnsi="Times New Roman" w:cs="Times New Roman"/>
          <w:sz w:val="24"/>
          <w:szCs w:val="24"/>
          <w:lang w:val="uk-UA" w:eastAsia="ru-RU"/>
        </w:rPr>
        <w:t xml:space="preserve">Опрацювання текстів за фахом </w:t>
      </w:r>
      <w:r w:rsidR="005C2C4C">
        <w:rPr>
          <w:rFonts w:ascii="Times New Roman" w:eastAsia="Times New Roman" w:hAnsi="Times New Roman" w:cs="Times New Roman"/>
          <w:sz w:val="24"/>
          <w:szCs w:val="24"/>
          <w:lang w:val="uk-UA" w:eastAsia="ru-RU"/>
        </w:rPr>
        <w:t xml:space="preserve">на тему «Що таке бухгалтерський </w:t>
      </w:r>
      <w:r w:rsidR="003826E1" w:rsidRPr="00E014B5">
        <w:rPr>
          <w:rFonts w:ascii="Times New Roman" w:eastAsia="Times New Roman" w:hAnsi="Times New Roman" w:cs="Times New Roman"/>
          <w:sz w:val="24"/>
          <w:szCs w:val="24"/>
          <w:lang w:val="uk-UA" w:eastAsia="ru-RU"/>
        </w:rPr>
        <w:t>баланс» (What is a balance s</w:t>
      </w:r>
      <w:r w:rsidR="003826E1">
        <w:rPr>
          <w:rFonts w:ascii="Times New Roman" w:eastAsia="Times New Roman" w:hAnsi="Times New Roman" w:cs="Times New Roman"/>
          <w:sz w:val="24"/>
          <w:szCs w:val="24"/>
          <w:lang w:val="uk-UA" w:eastAsia="ru-RU"/>
        </w:rPr>
        <w:t>heet?)</w:t>
      </w:r>
      <w:r w:rsidR="006226C8">
        <w:rPr>
          <w:rFonts w:ascii="Times New Roman" w:eastAsia="Times New Roman" w:hAnsi="Times New Roman" w:cs="Times New Roman"/>
          <w:sz w:val="24"/>
          <w:szCs w:val="24"/>
          <w:lang w:val="uk-UA" w:eastAsia="ru-RU"/>
        </w:rPr>
        <w:t xml:space="preserve">. </w:t>
      </w:r>
      <w:r w:rsidR="003826E1" w:rsidRPr="00E014B5">
        <w:rPr>
          <w:rFonts w:ascii="Times New Roman" w:eastAsia="Times New Roman" w:hAnsi="Times New Roman" w:cs="Times New Roman"/>
          <w:sz w:val="24"/>
          <w:szCs w:val="24"/>
          <w:lang w:val="uk-UA" w:eastAsia="ru-RU"/>
        </w:rPr>
        <w:t>Презентації. Обмін інформацією. Знаходження інфор</w:t>
      </w:r>
      <w:r w:rsidR="005C2C4C">
        <w:rPr>
          <w:rFonts w:ascii="Times New Roman" w:eastAsia="Times New Roman" w:hAnsi="Times New Roman" w:cs="Times New Roman"/>
          <w:sz w:val="24"/>
          <w:szCs w:val="24"/>
          <w:lang w:val="uk-UA" w:eastAsia="ru-RU"/>
        </w:rPr>
        <w:t xml:space="preserve">мації в різних </w:t>
      </w:r>
      <w:r w:rsidR="003826E1" w:rsidRPr="00E014B5">
        <w:rPr>
          <w:rFonts w:ascii="Times New Roman" w:eastAsia="Times New Roman" w:hAnsi="Times New Roman" w:cs="Times New Roman"/>
          <w:sz w:val="24"/>
          <w:szCs w:val="24"/>
          <w:lang w:val="uk-UA" w:eastAsia="ru-RU"/>
        </w:rPr>
        <w:t>джерелах.</w:t>
      </w:r>
    </w:p>
    <w:p w:rsidR="007C1BD4" w:rsidRDefault="007C1BD4"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7C1BD4" w:rsidRPr="00F761BC" w:rsidRDefault="007C1BD4" w:rsidP="00602925">
      <w:pPr>
        <w:tabs>
          <w:tab w:val="left" w:pos="2820"/>
        </w:tabs>
        <w:spacing w:after="0" w:line="276" w:lineRule="auto"/>
        <w:ind w:left="567" w:right="-984"/>
        <w:jc w:val="both"/>
        <w:rPr>
          <w:rFonts w:ascii="Times New Roman" w:eastAsia="Times New Roman" w:hAnsi="Times New Roman" w:cs="Times New Roman"/>
          <w:b/>
          <w:w w:val="99"/>
          <w:sz w:val="24"/>
          <w:szCs w:val="24"/>
          <w:lang w:val="uk-UA" w:eastAsia="ru-RU"/>
        </w:rPr>
      </w:pPr>
      <w:r w:rsidRPr="00F761BC">
        <w:rPr>
          <w:rFonts w:ascii="Times New Roman" w:eastAsia="Times New Roman" w:hAnsi="Times New Roman" w:cs="Times New Roman"/>
          <w:b/>
          <w:w w:val="99"/>
          <w:sz w:val="24"/>
          <w:szCs w:val="24"/>
          <w:lang w:val="uk-UA" w:eastAsia="ru-RU"/>
        </w:rPr>
        <w:t>Змістовий модуль 3. Продукція та послуги</w:t>
      </w:r>
    </w:p>
    <w:p w:rsidR="007C1BD4" w:rsidRPr="00E014B5" w:rsidRDefault="007C1BD4"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3826E1" w:rsidRDefault="00731A7E" w:rsidP="005C2C4C">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10</w:t>
      </w:r>
      <w:r w:rsidR="005C2C4C">
        <w:rPr>
          <w:rFonts w:ascii="Times New Roman" w:eastAsia="Times New Roman" w:hAnsi="Times New Roman" w:cs="Times New Roman"/>
          <w:sz w:val="24"/>
          <w:szCs w:val="24"/>
          <w:lang w:val="uk-UA" w:eastAsia="ru-RU"/>
        </w:rPr>
        <w:t xml:space="preserve">. Продукція і послуги </w:t>
      </w:r>
      <w:r w:rsidR="003826E1" w:rsidRPr="00E014B5">
        <w:rPr>
          <w:rFonts w:ascii="Times New Roman" w:eastAsia="Times New Roman" w:hAnsi="Times New Roman" w:cs="Times New Roman"/>
          <w:sz w:val="24"/>
          <w:szCs w:val="24"/>
          <w:lang w:val="uk-UA" w:eastAsia="ru-RU"/>
        </w:rPr>
        <w:t>Опрацювання текстів за фахом</w:t>
      </w:r>
      <w:r w:rsidR="005C2C4C">
        <w:rPr>
          <w:rFonts w:ascii="Times New Roman" w:eastAsia="Times New Roman" w:hAnsi="Times New Roman" w:cs="Times New Roman"/>
          <w:sz w:val="24"/>
          <w:szCs w:val="24"/>
          <w:lang w:val="uk-UA" w:eastAsia="ru-RU"/>
        </w:rPr>
        <w:t xml:space="preserve"> на тему «Що таке інвестиційний </w:t>
      </w:r>
      <w:r w:rsidR="003826E1" w:rsidRPr="00E014B5">
        <w:rPr>
          <w:rFonts w:ascii="Times New Roman" w:eastAsia="Times New Roman" w:hAnsi="Times New Roman" w:cs="Times New Roman"/>
          <w:sz w:val="24"/>
          <w:szCs w:val="24"/>
          <w:lang w:val="uk-UA" w:eastAsia="ru-RU"/>
        </w:rPr>
        <w:t>фо</w:t>
      </w:r>
      <w:r w:rsidR="003826E1">
        <w:rPr>
          <w:rFonts w:ascii="Times New Roman" w:eastAsia="Times New Roman" w:hAnsi="Times New Roman" w:cs="Times New Roman"/>
          <w:sz w:val="24"/>
          <w:szCs w:val="24"/>
          <w:lang w:val="uk-UA" w:eastAsia="ru-RU"/>
        </w:rPr>
        <w:t>нд» (What is the equity fund?)</w:t>
      </w:r>
      <w:r w:rsidR="003826E1" w:rsidRPr="00E014B5">
        <w:rPr>
          <w:rFonts w:ascii="Times New Roman" w:eastAsia="Times New Roman" w:hAnsi="Times New Roman" w:cs="Times New Roman"/>
          <w:sz w:val="24"/>
          <w:szCs w:val="24"/>
          <w:lang w:val="uk-UA" w:eastAsia="ru-RU"/>
        </w:rPr>
        <w:t>Обробка замовлень. Обробка кореспонденції та відповідь на телефонні</w:t>
      </w:r>
      <w:r w:rsidR="006226C8">
        <w:rPr>
          <w:rFonts w:ascii="Times New Roman" w:eastAsia="Times New Roman" w:hAnsi="Times New Roman" w:cs="Times New Roman"/>
          <w:sz w:val="24"/>
          <w:szCs w:val="24"/>
          <w:lang w:val="uk-UA" w:eastAsia="ru-RU"/>
        </w:rPr>
        <w:t xml:space="preserve"> </w:t>
      </w:r>
      <w:r w:rsidR="003826E1" w:rsidRPr="00E014B5">
        <w:rPr>
          <w:rFonts w:ascii="Times New Roman" w:eastAsia="Times New Roman" w:hAnsi="Times New Roman" w:cs="Times New Roman"/>
          <w:sz w:val="24"/>
          <w:szCs w:val="24"/>
          <w:lang w:val="uk-UA" w:eastAsia="ru-RU"/>
        </w:rPr>
        <w:t>дзвінки. Заповнення бланків (напр..</w:t>
      </w:r>
      <w:r w:rsidR="005C2C4C">
        <w:rPr>
          <w:rFonts w:ascii="Times New Roman" w:eastAsia="Times New Roman" w:hAnsi="Times New Roman" w:cs="Times New Roman"/>
          <w:sz w:val="24"/>
          <w:szCs w:val="24"/>
          <w:lang w:val="uk-UA" w:eastAsia="ru-RU"/>
        </w:rPr>
        <w:t xml:space="preserve">реєстрація скарги). Знаходження </w:t>
      </w:r>
      <w:r w:rsidR="003826E1" w:rsidRPr="00E014B5">
        <w:rPr>
          <w:rFonts w:ascii="Times New Roman" w:eastAsia="Times New Roman" w:hAnsi="Times New Roman" w:cs="Times New Roman"/>
          <w:sz w:val="24"/>
          <w:szCs w:val="24"/>
          <w:lang w:val="uk-UA" w:eastAsia="ru-RU"/>
        </w:rPr>
        <w:t>інформації в різних джерелах.</w:t>
      </w:r>
    </w:p>
    <w:p w:rsidR="00AC5B20" w:rsidRPr="00E014B5" w:rsidRDefault="00AC5B20"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6226C8" w:rsidRDefault="00731A7E" w:rsidP="006226C8">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11</w:t>
      </w:r>
      <w:r w:rsidR="003826E1" w:rsidRPr="00E014B5">
        <w:rPr>
          <w:rFonts w:ascii="Times New Roman" w:eastAsia="Times New Roman" w:hAnsi="Times New Roman" w:cs="Times New Roman"/>
          <w:sz w:val="24"/>
          <w:szCs w:val="24"/>
          <w:lang w:val="uk-UA" w:eastAsia="ru-RU"/>
        </w:rPr>
        <w:t>. Питання професі</w:t>
      </w:r>
      <w:r w:rsidR="005C2C4C">
        <w:rPr>
          <w:rFonts w:ascii="Times New Roman" w:eastAsia="Times New Roman" w:hAnsi="Times New Roman" w:cs="Times New Roman"/>
          <w:sz w:val="24"/>
          <w:szCs w:val="24"/>
          <w:lang w:val="uk-UA" w:eastAsia="ru-RU"/>
        </w:rPr>
        <w:t xml:space="preserve">йного та академічного характеру </w:t>
      </w:r>
      <w:r w:rsidR="003826E1" w:rsidRPr="00E014B5">
        <w:rPr>
          <w:rFonts w:ascii="Times New Roman" w:eastAsia="Times New Roman" w:hAnsi="Times New Roman" w:cs="Times New Roman"/>
          <w:sz w:val="24"/>
          <w:szCs w:val="24"/>
          <w:lang w:val="uk-UA" w:eastAsia="ru-RU"/>
        </w:rPr>
        <w:t xml:space="preserve">Опрацювання текстів за </w:t>
      </w:r>
      <w:r w:rsidR="005C2C4C">
        <w:rPr>
          <w:rFonts w:ascii="Times New Roman" w:eastAsia="Times New Roman" w:hAnsi="Times New Roman" w:cs="Times New Roman"/>
          <w:sz w:val="24"/>
          <w:szCs w:val="24"/>
          <w:lang w:val="uk-UA" w:eastAsia="ru-RU"/>
        </w:rPr>
        <w:t xml:space="preserve">фахом на тему  «Що таке боргове зобов’язання» (What is a bond?) </w:t>
      </w:r>
      <w:r w:rsidR="003826E1" w:rsidRPr="00E014B5">
        <w:rPr>
          <w:rFonts w:ascii="Times New Roman" w:eastAsia="Times New Roman" w:hAnsi="Times New Roman" w:cs="Times New Roman"/>
          <w:sz w:val="24"/>
          <w:szCs w:val="24"/>
          <w:lang w:val="uk-UA" w:eastAsia="ru-RU"/>
        </w:rPr>
        <w:t>Знаходження інформації в різних</w:t>
      </w:r>
      <w:r w:rsidR="005C2C4C">
        <w:rPr>
          <w:rFonts w:ascii="Times New Roman" w:eastAsia="Times New Roman" w:hAnsi="Times New Roman" w:cs="Times New Roman"/>
          <w:sz w:val="24"/>
          <w:szCs w:val="24"/>
          <w:lang w:val="uk-UA" w:eastAsia="ru-RU"/>
        </w:rPr>
        <w:t xml:space="preserve"> джерелах. Мовлення та письмо з </w:t>
      </w:r>
      <w:r w:rsidR="003826E1" w:rsidRPr="00E014B5">
        <w:rPr>
          <w:rFonts w:ascii="Times New Roman" w:eastAsia="Times New Roman" w:hAnsi="Times New Roman" w:cs="Times New Roman"/>
          <w:sz w:val="24"/>
          <w:szCs w:val="24"/>
          <w:lang w:val="uk-UA" w:eastAsia="ru-RU"/>
        </w:rPr>
        <w:t>навчальною метою. Заповнення бланка (напр.</w:t>
      </w:r>
      <w:r w:rsidR="005C2C4C">
        <w:rPr>
          <w:rFonts w:ascii="Times New Roman" w:eastAsia="Times New Roman" w:hAnsi="Times New Roman" w:cs="Times New Roman"/>
          <w:sz w:val="24"/>
          <w:szCs w:val="24"/>
          <w:lang w:val="uk-UA" w:eastAsia="ru-RU"/>
        </w:rPr>
        <w:t xml:space="preserve">. заява на участь у навчальному </w:t>
      </w:r>
      <w:r w:rsidR="003826E1" w:rsidRPr="00E014B5">
        <w:rPr>
          <w:rFonts w:ascii="Times New Roman" w:eastAsia="Times New Roman" w:hAnsi="Times New Roman" w:cs="Times New Roman"/>
          <w:sz w:val="24"/>
          <w:szCs w:val="24"/>
          <w:lang w:val="uk-UA" w:eastAsia="ru-RU"/>
        </w:rPr>
        <w:t>курсі за кордоном).</w:t>
      </w:r>
    </w:p>
    <w:p w:rsidR="006226C8" w:rsidRDefault="00731A7E" w:rsidP="006226C8">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 Тема 12</w:t>
      </w:r>
      <w:r w:rsidR="00AC5B20">
        <w:rPr>
          <w:rFonts w:ascii="Times New Roman" w:eastAsia="Times New Roman" w:hAnsi="Times New Roman" w:cs="Times New Roman"/>
          <w:sz w:val="24"/>
          <w:szCs w:val="24"/>
          <w:lang w:val="ru-RU" w:eastAsia="ru-RU"/>
        </w:rPr>
        <w:t xml:space="preserve">. </w:t>
      </w:r>
      <w:r w:rsidR="005826EE">
        <w:rPr>
          <w:rFonts w:ascii="Times New Roman" w:eastAsia="Times New Roman" w:hAnsi="Times New Roman" w:cs="Times New Roman"/>
          <w:sz w:val="24"/>
          <w:szCs w:val="24"/>
          <w:lang w:val="uk-UA" w:eastAsia="ru-RU"/>
        </w:rPr>
        <w:t>Міжнародні конференції, зустрічі, диску</w:t>
      </w:r>
      <w:r w:rsidR="005C2C4C">
        <w:rPr>
          <w:rFonts w:ascii="Times New Roman" w:eastAsia="Times New Roman" w:hAnsi="Times New Roman" w:cs="Times New Roman"/>
          <w:sz w:val="24"/>
          <w:szCs w:val="24"/>
          <w:lang w:val="uk-UA" w:eastAsia="ru-RU"/>
        </w:rPr>
        <w:t>сії.</w:t>
      </w:r>
    </w:p>
    <w:p w:rsidR="006226C8" w:rsidRDefault="00731A7E" w:rsidP="006226C8">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13</w:t>
      </w:r>
      <w:r w:rsidR="003129D9">
        <w:rPr>
          <w:rFonts w:ascii="Times New Roman" w:eastAsia="Times New Roman" w:hAnsi="Times New Roman" w:cs="Times New Roman"/>
          <w:sz w:val="24"/>
          <w:szCs w:val="24"/>
          <w:lang w:val="uk-UA" w:eastAsia="ru-RU"/>
        </w:rPr>
        <w:t>. Мікроекономіка. Стосунки з колегами і клієнтами</w:t>
      </w:r>
    </w:p>
    <w:p w:rsidR="006226C8" w:rsidRDefault="00FB197F" w:rsidP="006226C8">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14</w:t>
      </w:r>
      <w:r w:rsidR="003129D9">
        <w:rPr>
          <w:rFonts w:ascii="Times New Roman" w:eastAsia="Times New Roman" w:hAnsi="Times New Roman" w:cs="Times New Roman"/>
          <w:sz w:val="24"/>
          <w:szCs w:val="24"/>
          <w:lang w:val="uk-UA" w:eastAsia="ru-RU"/>
        </w:rPr>
        <w:t>. Здійснення формаль</w:t>
      </w:r>
      <w:r w:rsidR="006226C8">
        <w:rPr>
          <w:rFonts w:ascii="Times New Roman" w:eastAsia="Times New Roman" w:hAnsi="Times New Roman" w:cs="Times New Roman"/>
          <w:sz w:val="24"/>
          <w:szCs w:val="24"/>
          <w:lang w:val="uk-UA" w:eastAsia="ru-RU"/>
        </w:rPr>
        <w:t xml:space="preserve">ностей під час подорожі </w:t>
      </w:r>
      <w:r w:rsidR="005C2C4C">
        <w:rPr>
          <w:rFonts w:ascii="Times New Roman" w:eastAsia="Times New Roman" w:hAnsi="Times New Roman" w:cs="Times New Roman"/>
          <w:sz w:val="24"/>
          <w:szCs w:val="24"/>
          <w:lang w:val="uk-UA" w:eastAsia="ru-RU"/>
        </w:rPr>
        <w:t>(напр..</w:t>
      </w:r>
      <w:r w:rsidR="003129D9">
        <w:rPr>
          <w:rFonts w:ascii="Times New Roman" w:eastAsia="Times New Roman" w:hAnsi="Times New Roman" w:cs="Times New Roman"/>
          <w:sz w:val="24"/>
          <w:szCs w:val="24"/>
          <w:lang w:val="uk-UA" w:eastAsia="ru-RU"/>
        </w:rPr>
        <w:t xml:space="preserve">проходження митного і паспортного </w:t>
      </w:r>
      <w:r w:rsidR="006226C8">
        <w:rPr>
          <w:rFonts w:ascii="Times New Roman" w:eastAsia="Times New Roman" w:hAnsi="Times New Roman" w:cs="Times New Roman"/>
          <w:sz w:val="24"/>
          <w:szCs w:val="24"/>
          <w:lang w:val="uk-UA" w:eastAsia="ru-RU"/>
        </w:rPr>
        <w:t xml:space="preserve">контролю). Заповнення  </w:t>
      </w:r>
      <w:r w:rsidR="003129D9">
        <w:rPr>
          <w:rFonts w:ascii="Times New Roman" w:eastAsia="Times New Roman" w:hAnsi="Times New Roman" w:cs="Times New Roman"/>
          <w:sz w:val="24"/>
          <w:szCs w:val="24"/>
          <w:lang w:val="uk-UA" w:eastAsia="ru-RU"/>
        </w:rPr>
        <w:t>бланків (напр..заява на отримання візи).</w:t>
      </w:r>
    </w:p>
    <w:p w:rsidR="003129D9" w:rsidRDefault="00FB197F" w:rsidP="006226C8">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Тема 15</w:t>
      </w:r>
      <w:r w:rsidR="003129D9">
        <w:rPr>
          <w:rFonts w:ascii="Times New Roman" w:eastAsia="Times New Roman" w:hAnsi="Times New Roman" w:cs="Times New Roman"/>
          <w:sz w:val="24"/>
          <w:szCs w:val="24"/>
          <w:lang w:val="ru-RU" w:eastAsia="ru-RU"/>
        </w:rPr>
        <w:t xml:space="preserve">. </w:t>
      </w:r>
      <w:r w:rsidR="003129D9">
        <w:rPr>
          <w:rFonts w:ascii="Times New Roman" w:eastAsia="Times New Roman" w:hAnsi="Times New Roman" w:cs="Times New Roman"/>
          <w:sz w:val="24"/>
          <w:szCs w:val="24"/>
          <w:lang w:val="uk-UA" w:eastAsia="ru-RU"/>
        </w:rPr>
        <w:t>Читання доповіді. Участ</w:t>
      </w:r>
      <w:r w:rsidR="006226C8">
        <w:rPr>
          <w:rFonts w:ascii="Times New Roman" w:eastAsia="Times New Roman" w:hAnsi="Times New Roman" w:cs="Times New Roman"/>
          <w:sz w:val="24"/>
          <w:szCs w:val="24"/>
          <w:lang w:val="uk-UA" w:eastAsia="ru-RU"/>
        </w:rPr>
        <w:t>ь в дискусії. Ведення протоколу</w:t>
      </w:r>
      <w:r w:rsidR="003129D9">
        <w:rPr>
          <w:rFonts w:ascii="Times New Roman" w:eastAsia="Times New Roman" w:hAnsi="Times New Roman" w:cs="Times New Roman"/>
          <w:sz w:val="24"/>
          <w:szCs w:val="24"/>
          <w:lang w:val="uk-UA" w:eastAsia="ru-RU"/>
        </w:rPr>
        <w:t xml:space="preserve"> засідання. Ведення</w:t>
      </w:r>
      <w:r w:rsidR="005C2C4C">
        <w:rPr>
          <w:rFonts w:ascii="Times New Roman" w:eastAsia="Times New Roman" w:hAnsi="Times New Roman" w:cs="Times New Roman"/>
          <w:sz w:val="24"/>
          <w:szCs w:val="24"/>
          <w:lang w:val="uk-UA" w:eastAsia="ru-RU"/>
        </w:rPr>
        <w:t xml:space="preserve"> нота</w:t>
      </w:r>
      <w:r w:rsidR="006226C8">
        <w:rPr>
          <w:rFonts w:ascii="Times New Roman" w:eastAsia="Times New Roman" w:hAnsi="Times New Roman" w:cs="Times New Roman"/>
          <w:sz w:val="24"/>
          <w:szCs w:val="24"/>
          <w:lang w:val="uk-UA" w:eastAsia="ru-RU"/>
        </w:rPr>
        <w:t>ток. Звіт про конференцію, з</w:t>
      </w:r>
      <w:r>
        <w:rPr>
          <w:rFonts w:ascii="Times New Roman" w:eastAsia="Times New Roman" w:hAnsi="Times New Roman" w:cs="Times New Roman"/>
          <w:sz w:val="24"/>
          <w:szCs w:val="24"/>
          <w:lang w:val="uk-UA" w:eastAsia="ru-RU"/>
        </w:rPr>
        <w:t>асідання.</w:t>
      </w:r>
      <w:r w:rsidR="006226C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Спілкування.</w:t>
      </w:r>
    </w:p>
    <w:p w:rsidR="006226C8" w:rsidRPr="005826EE" w:rsidRDefault="006226C8" w:rsidP="006226C8">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16. Обробка кореспонденції та відповідь на телефонні</w:t>
      </w:r>
      <w:r w:rsidRPr="006226C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дзвінки. Заповнення бланків (напр..реєстрація скарги). Знаходження інформації.</w:t>
      </w:r>
    </w:p>
    <w:p w:rsidR="003129D9" w:rsidRPr="005826EE" w:rsidRDefault="003129D9" w:rsidP="005826EE">
      <w:pPr>
        <w:spacing w:after="0" w:line="310" w:lineRule="exact"/>
        <w:ind w:right="426"/>
        <w:jc w:val="both"/>
        <w:rPr>
          <w:rFonts w:ascii="Times New Roman" w:eastAsia="Times New Roman" w:hAnsi="Times New Roman" w:cs="Times New Roman"/>
          <w:sz w:val="24"/>
          <w:szCs w:val="24"/>
          <w:lang w:val="uk-UA" w:eastAsia="ru-RU"/>
        </w:rPr>
      </w:pPr>
    </w:p>
    <w:p w:rsidR="003129D9" w:rsidRPr="0007176E" w:rsidRDefault="003129D9" w:rsidP="005826EE">
      <w:pPr>
        <w:spacing w:after="0" w:line="310" w:lineRule="exact"/>
        <w:ind w:right="426"/>
        <w:jc w:val="both"/>
        <w:rPr>
          <w:rFonts w:ascii="Times New Roman" w:eastAsia="Times New Roman" w:hAnsi="Times New Roman" w:cs="Times New Roman"/>
          <w:sz w:val="24"/>
          <w:szCs w:val="24"/>
          <w:lang w:val="uk-UA" w:eastAsia="ru-RU"/>
        </w:rPr>
      </w:pPr>
    </w:p>
    <w:p w:rsidR="005826EE" w:rsidRPr="0007176E" w:rsidRDefault="005826EE" w:rsidP="005826EE">
      <w:pPr>
        <w:spacing w:after="0" w:line="310" w:lineRule="exact"/>
        <w:ind w:right="426"/>
        <w:jc w:val="both"/>
        <w:rPr>
          <w:rFonts w:ascii="Times New Roman" w:eastAsia="Times New Roman" w:hAnsi="Times New Roman" w:cs="Times New Roman"/>
          <w:sz w:val="24"/>
          <w:szCs w:val="24"/>
          <w:lang w:val="uk-UA" w:eastAsia="ru-RU"/>
        </w:rPr>
      </w:pPr>
    </w:p>
    <w:p w:rsidR="00AC5B20" w:rsidRPr="0007176E" w:rsidRDefault="00AC5B20" w:rsidP="00602925">
      <w:pPr>
        <w:tabs>
          <w:tab w:val="left" w:pos="2820"/>
        </w:tabs>
        <w:spacing w:after="0" w:line="276" w:lineRule="auto"/>
        <w:ind w:left="567" w:right="-984"/>
        <w:jc w:val="both"/>
        <w:rPr>
          <w:rFonts w:ascii="Times New Roman" w:eastAsia="Times New Roman" w:hAnsi="Times New Roman" w:cs="Times New Roman"/>
          <w:sz w:val="24"/>
          <w:szCs w:val="24"/>
          <w:lang w:val="uk-UA" w:eastAsia="ru-RU"/>
        </w:rPr>
      </w:pPr>
    </w:p>
    <w:p w:rsidR="00444F02" w:rsidRPr="0007176E" w:rsidRDefault="00444F02" w:rsidP="00602925">
      <w:pPr>
        <w:spacing w:after="0" w:line="326" w:lineRule="exact"/>
        <w:ind w:right="-984"/>
        <w:jc w:val="both"/>
        <w:rPr>
          <w:rFonts w:ascii="Times New Roman" w:eastAsia="Times New Roman" w:hAnsi="Times New Roman" w:cs="Times New Roman"/>
          <w:sz w:val="24"/>
          <w:szCs w:val="24"/>
          <w:lang w:val="uk-UA" w:eastAsia="ru-RU"/>
        </w:rPr>
      </w:pPr>
    </w:p>
    <w:p w:rsidR="00444F02" w:rsidRPr="0007176E" w:rsidRDefault="00444F02" w:rsidP="00444F02">
      <w:pPr>
        <w:spacing w:after="0" w:line="326" w:lineRule="exact"/>
        <w:ind w:right="426"/>
        <w:jc w:val="both"/>
        <w:rPr>
          <w:rFonts w:ascii="Times New Roman" w:eastAsia="Times New Roman" w:hAnsi="Times New Roman" w:cs="Times New Roman"/>
          <w:sz w:val="24"/>
          <w:szCs w:val="24"/>
          <w:lang w:val="uk-UA" w:eastAsia="ru-RU"/>
        </w:rPr>
      </w:pPr>
    </w:p>
    <w:p w:rsidR="00444F02" w:rsidRPr="0007176E" w:rsidRDefault="00444F02" w:rsidP="00444F02">
      <w:pPr>
        <w:spacing w:after="0" w:line="326" w:lineRule="exact"/>
        <w:ind w:right="426"/>
        <w:jc w:val="both"/>
        <w:rPr>
          <w:rFonts w:ascii="Times New Roman" w:eastAsia="Times New Roman" w:hAnsi="Times New Roman" w:cs="Times New Roman"/>
          <w:sz w:val="24"/>
          <w:szCs w:val="24"/>
          <w:lang w:val="uk-UA" w:eastAsia="ru-RU"/>
        </w:rPr>
      </w:pPr>
    </w:p>
    <w:p w:rsidR="007D08B4" w:rsidRPr="0007176E" w:rsidRDefault="007D08B4"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7D08B4" w:rsidRDefault="007D08B4"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6226C8" w:rsidRDefault="006226C8"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6226C8" w:rsidRPr="00444F02" w:rsidRDefault="006226C8"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3E19C2" w:rsidRDefault="003E19C2" w:rsidP="006226C8">
      <w:pPr>
        <w:spacing w:after="0" w:line="254" w:lineRule="auto"/>
        <w:ind w:right="-1551"/>
        <w:jc w:val="center"/>
        <w:rPr>
          <w:rFonts w:ascii="Times New Roman" w:eastAsia="Times New Roman" w:hAnsi="Times New Roman" w:cs="Times New Roman"/>
          <w:sz w:val="24"/>
          <w:szCs w:val="24"/>
          <w:lang w:val="uk-UA" w:eastAsia="ru-RU"/>
        </w:rPr>
      </w:pPr>
      <w:bookmarkStart w:id="2" w:name="page16"/>
      <w:bookmarkEnd w:id="2"/>
      <w:r w:rsidRPr="00444F02">
        <w:rPr>
          <w:rFonts w:ascii="Times New Roman" w:eastAsia="Times New Roman" w:hAnsi="Times New Roman" w:cs="Times New Roman"/>
          <w:sz w:val="24"/>
          <w:szCs w:val="24"/>
          <w:lang w:val="uk-UA" w:eastAsia="ru-RU"/>
        </w:rPr>
        <w:lastRenderedPageBreak/>
        <w:t xml:space="preserve">6. </w:t>
      </w:r>
      <w:r w:rsidRPr="00444F02">
        <w:rPr>
          <w:rFonts w:ascii="Times New Roman" w:eastAsia="Times New Roman" w:hAnsi="Times New Roman" w:cs="Times New Roman"/>
          <w:b/>
          <w:sz w:val="24"/>
          <w:szCs w:val="24"/>
          <w:lang w:val="uk-UA" w:eastAsia="ru-RU"/>
        </w:rPr>
        <w:t>Самостійна робота</w:t>
      </w:r>
    </w:p>
    <w:p w:rsidR="003E19C2" w:rsidRDefault="003E19C2" w:rsidP="00444F02">
      <w:pPr>
        <w:spacing w:after="0" w:line="254" w:lineRule="auto"/>
        <w:ind w:right="-1551"/>
        <w:jc w:val="both"/>
        <w:rPr>
          <w:rFonts w:ascii="Times New Roman" w:eastAsia="Times New Roman" w:hAnsi="Times New Roman" w:cs="Times New Roman"/>
          <w:sz w:val="24"/>
          <w:szCs w:val="24"/>
          <w:lang w:val="uk-UA" w:eastAsia="ru-RU"/>
        </w:rPr>
      </w:pPr>
    </w:p>
    <w:p w:rsidR="007D08B4" w:rsidRDefault="003E19C2" w:rsidP="006226C8">
      <w:pPr>
        <w:spacing w:after="0" w:line="254" w:lineRule="auto"/>
        <w:ind w:right="-1551" w:firstLine="720"/>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uk-UA" w:eastAsia="ru-RU"/>
        </w:rPr>
        <w:t xml:space="preserve">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конкретної дисципліни. </w:t>
      </w:r>
      <w:r w:rsidRPr="00444F02">
        <w:rPr>
          <w:rFonts w:ascii="Times New Roman" w:eastAsia="Times New Roman" w:hAnsi="Times New Roman" w:cs="Times New Roman"/>
          <w:sz w:val="24"/>
          <w:szCs w:val="24"/>
          <w:lang w:val="ru-RU" w:eastAsia="ru-RU"/>
        </w:rPr>
        <w:t>Її зміст визначений робочою навчальною програмою, методичними матеріалами, завданнями та вказівками викладача</w:t>
      </w:r>
      <w:r>
        <w:rPr>
          <w:rFonts w:ascii="Times New Roman" w:eastAsia="Times New Roman" w:hAnsi="Times New Roman" w:cs="Times New Roman"/>
          <w:sz w:val="24"/>
          <w:szCs w:val="24"/>
          <w:lang w:val="ru-RU" w:eastAsia="ru-RU"/>
        </w:rPr>
        <w:t xml:space="preserve">. </w:t>
      </w:r>
    </w:p>
    <w:p w:rsidR="00444F02" w:rsidRPr="00444F02" w:rsidRDefault="00444F02" w:rsidP="006226C8">
      <w:pPr>
        <w:spacing w:after="0" w:line="0" w:lineRule="atLeast"/>
        <w:ind w:right="-1551" w:firstLine="720"/>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Самостійна робота студента забезпечується системою навчально-методичних засобів, передбачених для вивчення дисципліни: методичними рекомендаціями щодо виконання самостійної роботи, словниками тощо. Навчальний матеріал дисципліни, передбачений робочим навчальним планом для засвоєння студентом у процесі самостійної роботи, виноситься на підсумковий контроль разом з навчальним матеріалом, який опрацьовувався під час аудиторних занять.</w:t>
      </w:r>
    </w:p>
    <w:p w:rsidR="00444F02" w:rsidRPr="00444F02" w:rsidRDefault="00444F02" w:rsidP="00444F02">
      <w:pPr>
        <w:spacing w:after="0" w:line="3" w:lineRule="exact"/>
        <w:ind w:right="-1551"/>
        <w:jc w:val="both"/>
        <w:rPr>
          <w:rFonts w:ascii="Times New Roman" w:eastAsia="Times New Roman" w:hAnsi="Times New Roman" w:cs="Times New Roman"/>
          <w:sz w:val="24"/>
          <w:szCs w:val="24"/>
          <w:lang w:val="ru-RU" w:eastAsia="ru-RU"/>
        </w:rPr>
      </w:pPr>
    </w:p>
    <w:p w:rsidR="00444F02" w:rsidRPr="00444F02" w:rsidRDefault="00444F02" w:rsidP="006226C8">
      <w:pPr>
        <w:spacing w:after="0" w:line="237" w:lineRule="auto"/>
        <w:ind w:right="-1551" w:firstLine="720"/>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Зміст СРС з дисципліни «Іноземна мова (за професійним спрямуванням)» складається з таких видів роботи:</w:t>
      </w:r>
    </w:p>
    <w:p w:rsidR="00444F02" w:rsidRPr="00444F02" w:rsidRDefault="00444F02" w:rsidP="00444F02">
      <w:pPr>
        <w:spacing w:after="0" w:line="2" w:lineRule="exact"/>
        <w:ind w:right="-1551"/>
        <w:jc w:val="both"/>
        <w:rPr>
          <w:rFonts w:ascii="Times New Roman" w:eastAsia="Times New Roman" w:hAnsi="Times New Roman" w:cs="Times New Roman"/>
          <w:sz w:val="24"/>
          <w:szCs w:val="24"/>
          <w:lang w:val="ru-RU" w:eastAsia="ru-RU"/>
        </w:rPr>
      </w:pPr>
    </w:p>
    <w:p w:rsidR="00444F02" w:rsidRPr="00444F02" w:rsidRDefault="00444F02" w:rsidP="00444F02">
      <w:pPr>
        <w:spacing w:after="0" w:line="237" w:lineRule="auto"/>
        <w:ind w:right="-1551"/>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1) самостійне опрацювання матеріалу навчальної дисципліни, запропонованого викладачем, згідно з навчально-тематичним планом:</w:t>
      </w:r>
    </w:p>
    <w:p w:rsidR="00444F02" w:rsidRPr="00444F02" w:rsidRDefault="00444F02" w:rsidP="00444F02">
      <w:pPr>
        <w:spacing w:after="0" w:line="2" w:lineRule="exact"/>
        <w:ind w:right="-1551"/>
        <w:jc w:val="both"/>
        <w:rPr>
          <w:rFonts w:ascii="Times New Roman" w:eastAsia="Times New Roman" w:hAnsi="Times New Roman" w:cs="Times New Roman"/>
          <w:sz w:val="24"/>
          <w:szCs w:val="24"/>
          <w:lang w:val="ru-RU" w:eastAsia="ru-RU"/>
        </w:rPr>
      </w:pPr>
    </w:p>
    <w:p w:rsidR="00444F02" w:rsidRPr="00444F02" w:rsidRDefault="00444F02" w:rsidP="00444F02">
      <w:pPr>
        <w:spacing w:after="0" w:line="237" w:lineRule="auto"/>
        <w:ind w:right="-1551"/>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читання, переклад, творче переосмислення інформації, її особистісна оцінка та наступне використання;</w:t>
      </w:r>
    </w:p>
    <w:p w:rsidR="00444F02" w:rsidRPr="00444F02" w:rsidRDefault="00444F02" w:rsidP="00444F02">
      <w:pPr>
        <w:spacing w:after="0" w:line="1" w:lineRule="exact"/>
        <w:ind w:right="-1551"/>
        <w:jc w:val="both"/>
        <w:rPr>
          <w:rFonts w:ascii="Times New Roman" w:eastAsia="Times New Roman" w:hAnsi="Times New Roman" w:cs="Times New Roman"/>
          <w:sz w:val="24"/>
          <w:szCs w:val="24"/>
          <w:lang w:val="ru-RU" w:eastAsia="ru-RU"/>
        </w:rPr>
      </w:pPr>
    </w:p>
    <w:p w:rsidR="00444F02" w:rsidRPr="00444F02" w:rsidRDefault="00444F02" w:rsidP="00444F02">
      <w:pPr>
        <w:spacing w:after="0" w:line="0" w:lineRule="atLeast"/>
        <w:ind w:right="-1551"/>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переклад та вивчення фахової лексики;</w:t>
      </w:r>
    </w:p>
    <w:p w:rsidR="00444F02" w:rsidRPr="00444F02" w:rsidRDefault="00444F02" w:rsidP="00444F02">
      <w:pPr>
        <w:spacing w:after="0" w:line="0" w:lineRule="atLeast"/>
        <w:ind w:right="-1551"/>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виконання окремих вправ і завдань на розвиток усного мовлення;</w:t>
      </w:r>
    </w:p>
    <w:p w:rsidR="00444F02" w:rsidRPr="00444F02" w:rsidRDefault="00444F02" w:rsidP="00444F02">
      <w:pPr>
        <w:spacing w:after="0" w:line="0" w:lineRule="atLeast"/>
        <w:ind w:right="-1551"/>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робота з двомовним словником;</w:t>
      </w:r>
    </w:p>
    <w:p w:rsidR="00444F02" w:rsidRPr="00444F02" w:rsidRDefault="00444F02" w:rsidP="00444F02">
      <w:pPr>
        <w:spacing w:after="0" w:line="0" w:lineRule="atLeast"/>
        <w:ind w:right="-1551"/>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написання письмових робіт тощо.</w:t>
      </w:r>
    </w:p>
    <w:p w:rsidR="00444F02" w:rsidRPr="00444F02" w:rsidRDefault="00444F02" w:rsidP="00444F02">
      <w:pPr>
        <w:spacing w:after="0" w:line="4" w:lineRule="exact"/>
        <w:ind w:right="-1551"/>
        <w:jc w:val="both"/>
        <w:rPr>
          <w:rFonts w:ascii="Times New Roman" w:eastAsia="Times New Roman" w:hAnsi="Times New Roman" w:cs="Times New Roman"/>
          <w:sz w:val="24"/>
          <w:szCs w:val="24"/>
          <w:lang w:val="ru-RU" w:eastAsia="ru-RU"/>
        </w:rPr>
      </w:pPr>
    </w:p>
    <w:p w:rsidR="00444F02" w:rsidRPr="00444F02" w:rsidRDefault="00444F02" w:rsidP="00444F02">
      <w:pPr>
        <w:numPr>
          <w:ilvl w:val="1"/>
          <w:numId w:val="32"/>
        </w:numPr>
        <w:tabs>
          <w:tab w:val="left" w:pos="1020"/>
        </w:tabs>
        <w:spacing w:after="0" w:line="0" w:lineRule="atLeast"/>
        <w:ind w:left="1020" w:right="-1551" w:hanging="302"/>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виконання індивідуальних навчально-дослідних завдань;</w:t>
      </w:r>
    </w:p>
    <w:p w:rsidR="00444F02" w:rsidRPr="00444F02" w:rsidRDefault="00444F02" w:rsidP="00444F02">
      <w:pPr>
        <w:numPr>
          <w:ilvl w:val="1"/>
          <w:numId w:val="32"/>
        </w:numPr>
        <w:tabs>
          <w:tab w:val="left" w:pos="1020"/>
        </w:tabs>
        <w:spacing w:after="0" w:line="0" w:lineRule="atLeast"/>
        <w:ind w:left="1020" w:right="-1551" w:hanging="302"/>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підготовка до тестових випробувань та екзамену.</w:t>
      </w:r>
    </w:p>
    <w:p w:rsidR="00444F02" w:rsidRPr="00444F02" w:rsidRDefault="00444F02" w:rsidP="006226C8">
      <w:pPr>
        <w:spacing w:after="0" w:line="237" w:lineRule="auto"/>
        <w:ind w:right="-1551" w:firstLine="718"/>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Під час складання плану самостійної роботи студента виходимо із загального обсягу годин, що відводяться на самостійну роботу з дисципліни, видів самостійної роботи, що плануються для виконання студентом, загального тижневого бюджету часу студента, фізіологічно обґрунтованих норм навчального навантаження тощо.</w:t>
      </w:r>
    </w:p>
    <w:p w:rsidR="00444F02" w:rsidRPr="00444F02" w:rsidRDefault="00444F02" w:rsidP="00444F02">
      <w:pPr>
        <w:spacing w:after="0" w:line="289" w:lineRule="exact"/>
        <w:ind w:right="-1551"/>
        <w:jc w:val="both"/>
        <w:rPr>
          <w:rFonts w:ascii="Times New Roman" w:eastAsia="Times New Roman" w:hAnsi="Times New Roman" w:cs="Times New Roman"/>
          <w:sz w:val="24"/>
          <w:szCs w:val="24"/>
          <w:lang w:val="ru-RU" w:eastAsia="ru-RU"/>
        </w:rPr>
      </w:pPr>
    </w:p>
    <w:tbl>
      <w:tblPr>
        <w:tblW w:w="10220" w:type="dxa"/>
        <w:tblInd w:w="10" w:type="dxa"/>
        <w:tblLayout w:type="fixed"/>
        <w:tblCellMar>
          <w:left w:w="0" w:type="dxa"/>
          <w:right w:w="0" w:type="dxa"/>
        </w:tblCellMar>
        <w:tblLook w:val="04A0"/>
      </w:tblPr>
      <w:tblGrid>
        <w:gridCol w:w="740"/>
        <w:gridCol w:w="8040"/>
        <w:gridCol w:w="1440"/>
      </w:tblGrid>
      <w:tr w:rsidR="00444F02" w:rsidRPr="00444F02" w:rsidTr="006226C8">
        <w:trPr>
          <w:trHeight w:val="307"/>
        </w:trPr>
        <w:tc>
          <w:tcPr>
            <w:tcW w:w="740" w:type="dxa"/>
            <w:tcBorders>
              <w:top w:val="single" w:sz="8" w:space="0" w:color="auto"/>
              <w:left w:val="single" w:sz="8" w:space="0" w:color="auto"/>
              <w:bottom w:val="nil"/>
              <w:right w:val="single" w:sz="8" w:space="0" w:color="auto"/>
            </w:tcBorders>
            <w:vAlign w:val="bottom"/>
            <w:hideMark/>
          </w:tcPr>
          <w:p w:rsidR="00444F02" w:rsidRPr="00444F02" w:rsidRDefault="00444F02" w:rsidP="00444F02">
            <w:pPr>
              <w:spacing w:after="0" w:line="306"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w:t>
            </w:r>
          </w:p>
        </w:tc>
        <w:tc>
          <w:tcPr>
            <w:tcW w:w="8040" w:type="dxa"/>
            <w:tcBorders>
              <w:top w:val="single" w:sz="8" w:space="0" w:color="auto"/>
              <w:left w:val="nil"/>
              <w:bottom w:val="nil"/>
              <w:right w:val="single" w:sz="8" w:space="0" w:color="auto"/>
            </w:tcBorders>
            <w:vAlign w:val="bottom"/>
            <w:hideMark/>
          </w:tcPr>
          <w:p w:rsidR="00444F02" w:rsidRPr="00444F02" w:rsidRDefault="00444F02" w:rsidP="00444F02">
            <w:pPr>
              <w:spacing w:after="0" w:line="306"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Назва теми</w:t>
            </w:r>
          </w:p>
        </w:tc>
        <w:tc>
          <w:tcPr>
            <w:tcW w:w="1440" w:type="dxa"/>
            <w:tcBorders>
              <w:top w:val="single" w:sz="8" w:space="0" w:color="auto"/>
              <w:left w:val="nil"/>
              <w:bottom w:val="nil"/>
              <w:right w:val="single" w:sz="8" w:space="0" w:color="auto"/>
            </w:tcBorders>
            <w:vAlign w:val="bottom"/>
            <w:hideMark/>
          </w:tcPr>
          <w:p w:rsidR="00444F02" w:rsidRPr="00444F02" w:rsidRDefault="00444F02" w:rsidP="00444F02">
            <w:pPr>
              <w:spacing w:after="0" w:line="306" w:lineRule="exact"/>
              <w:ind w:right="426"/>
              <w:jc w:val="both"/>
              <w:rPr>
                <w:rFonts w:ascii="Times New Roman" w:eastAsia="Times New Roman" w:hAnsi="Times New Roman" w:cs="Times New Roman"/>
                <w:w w:val="99"/>
                <w:sz w:val="24"/>
                <w:szCs w:val="24"/>
                <w:lang w:val="ru-RU" w:eastAsia="ru-RU"/>
              </w:rPr>
            </w:pPr>
            <w:r w:rsidRPr="00444F02">
              <w:rPr>
                <w:rFonts w:ascii="Times New Roman" w:eastAsia="Times New Roman" w:hAnsi="Times New Roman" w:cs="Times New Roman"/>
                <w:w w:val="99"/>
                <w:sz w:val="24"/>
                <w:szCs w:val="24"/>
                <w:lang w:val="ru-RU" w:eastAsia="ru-RU"/>
              </w:rPr>
              <w:t>Кількість</w:t>
            </w:r>
          </w:p>
        </w:tc>
      </w:tr>
      <w:tr w:rsidR="00444F02" w:rsidRPr="00444F02" w:rsidTr="006226C8">
        <w:trPr>
          <w:trHeight w:val="369"/>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0" w:lineRule="atLeas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з/п</w:t>
            </w:r>
          </w:p>
        </w:tc>
        <w:tc>
          <w:tcPr>
            <w:tcW w:w="8040" w:type="dxa"/>
            <w:tcBorders>
              <w:top w:val="nil"/>
              <w:left w:val="nil"/>
              <w:bottom w:val="single" w:sz="8" w:space="0" w:color="auto"/>
              <w:right w:val="single" w:sz="8" w:space="0" w:color="auto"/>
            </w:tcBorders>
            <w:vAlign w:val="bottom"/>
          </w:tcPr>
          <w:p w:rsidR="00444F02" w:rsidRPr="00444F02" w:rsidRDefault="00444F02" w:rsidP="00444F02">
            <w:pPr>
              <w:spacing w:after="0" w:line="0" w:lineRule="atLeast"/>
              <w:ind w:right="426"/>
              <w:jc w:val="both"/>
              <w:rPr>
                <w:rFonts w:ascii="Times New Roman" w:eastAsia="Times New Roman" w:hAnsi="Times New Roman" w:cs="Times New Roman"/>
                <w:sz w:val="24"/>
                <w:szCs w:val="24"/>
                <w:lang w:val="ru-RU" w:eastAsia="ru-RU"/>
              </w:rPr>
            </w:pPr>
          </w:p>
        </w:tc>
        <w:tc>
          <w:tcPr>
            <w:tcW w:w="1440" w:type="dxa"/>
            <w:tcBorders>
              <w:top w:val="nil"/>
              <w:left w:val="nil"/>
              <w:bottom w:val="single" w:sz="8" w:space="0" w:color="auto"/>
              <w:right w:val="single" w:sz="8" w:space="0" w:color="auto"/>
            </w:tcBorders>
            <w:vAlign w:val="bottom"/>
            <w:hideMark/>
          </w:tcPr>
          <w:p w:rsidR="00444F02" w:rsidRPr="00444F02" w:rsidRDefault="00444F02" w:rsidP="00444F02">
            <w:pPr>
              <w:spacing w:after="0" w:line="0" w:lineRule="atLeas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годин</w:t>
            </w:r>
          </w:p>
        </w:tc>
      </w:tr>
      <w:tr w:rsidR="00444F02" w:rsidRPr="00444F02" w:rsidTr="006226C8">
        <w:trPr>
          <w:trHeight w:val="322"/>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0" w:lineRule="atLeas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1.</w:t>
            </w:r>
          </w:p>
        </w:tc>
        <w:tc>
          <w:tcPr>
            <w:tcW w:w="8040" w:type="dxa"/>
            <w:tcBorders>
              <w:top w:val="nil"/>
              <w:left w:val="nil"/>
              <w:bottom w:val="single" w:sz="8" w:space="0" w:color="auto"/>
              <w:right w:val="single" w:sz="8" w:space="0" w:color="auto"/>
            </w:tcBorders>
            <w:vAlign w:val="bottom"/>
            <w:hideMark/>
          </w:tcPr>
          <w:p w:rsidR="00444F02" w:rsidRPr="00444F02" w:rsidRDefault="00444F02" w:rsidP="00444F02">
            <w:pPr>
              <w:spacing w:after="0" w:line="0" w:lineRule="atLeas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Знайомство (Introducing People)</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0" w:lineRule="atLeas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2.</w:t>
            </w:r>
          </w:p>
        </w:tc>
        <w:tc>
          <w:tcPr>
            <w:tcW w:w="8040" w:type="dxa"/>
            <w:tcBorders>
              <w:top w:val="nil"/>
              <w:left w:val="nil"/>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val="ru-RU" w:eastAsia="ru-RU"/>
              </w:rPr>
              <w:t>Зовнішністьіхарактер</w:t>
            </w:r>
            <w:r w:rsidRPr="00444F02">
              <w:rPr>
                <w:rFonts w:ascii="Times New Roman" w:eastAsia="Times New Roman" w:hAnsi="Times New Roman" w:cs="Times New Roman"/>
                <w:sz w:val="24"/>
                <w:szCs w:val="24"/>
                <w:lang w:eastAsia="ru-RU"/>
              </w:rPr>
              <w:t xml:space="preserve"> (Appearance and Character).</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3.</w:t>
            </w:r>
          </w:p>
        </w:tc>
        <w:tc>
          <w:tcPr>
            <w:tcW w:w="8040" w:type="dxa"/>
            <w:tcBorders>
              <w:top w:val="nil"/>
              <w:left w:val="nil"/>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Подорож до Великої Британії (Travelling to the UK).</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4.</w:t>
            </w:r>
          </w:p>
        </w:tc>
        <w:tc>
          <w:tcPr>
            <w:tcW w:w="8040" w:type="dxa"/>
            <w:tcBorders>
              <w:top w:val="nil"/>
              <w:left w:val="nil"/>
              <w:bottom w:val="single" w:sz="8" w:space="0" w:color="auto"/>
              <w:right w:val="single" w:sz="8" w:space="0" w:color="auto"/>
            </w:tcBorders>
            <w:vAlign w:val="bottom"/>
            <w:hideMark/>
          </w:tcPr>
          <w:p w:rsidR="00444F02" w:rsidRPr="00444F02" w:rsidRDefault="00444F02" w:rsidP="006226C8">
            <w:pPr>
              <w:spacing w:after="0" w:line="240" w:lineRule="auto"/>
              <w:ind w:right="426"/>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val="ru-RU" w:eastAsia="ru-RU"/>
              </w:rPr>
              <w:t>Класичнийприватнийуніверситет</w:t>
            </w:r>
            <w:r w:rsidRPr="00444F02">
              <w:rPr>
                <w:rFonts w:ascii="Times New Roman" w:eastAsia="Times New Roman" w:hAnsi="Times New Roman" w:cs="Times New Roman"/>
                <w:sz w:val="24"/>
                <w:szCs w:val="24"/>
                <w:lang w:eastAsia="ru-RU"/>
              </w:rPr>
              <w:t xml:space="preserve"> (Classical Private University)</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5.</w:t>
            </w:r>
          </w:p>
        </w:tc>
        <w:tc>
          <w:tcPr>
            <w:tcW w:w="8040" w:type="dxa"/>
            <w:tcBorders>
              <w:top w:val="nil"/>
              <w:left w:val="nil"/>
              <w:bottom w:val="single" w:sz="8" w:space="0" w:color="auto"/>
              <w:right w:val="single" w:sz="8" w:space="0" w:color="auto"/>
            </w:tcBorders>
            <w:vAlign w:val="bottom"/>
            <w:hideMark/>
          </w:tcPr>
          <w:p w:rsidR="00444F02" w:rsidRPr="008B2B91" w:rsidRDefault="008B2B91" w:rsidP="006226C8">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Що таке макроекономіка</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6226C8" w:rsidRPr="00444F02" w:rsidTr="006226C8">
        <w:trPr>
          <w:trHeight w:val="643"/>
        </w:trPr>
        <w:tc>
          <w:tcPr>
            <w:tcW w:w="740" w:type="dxa"/>
            <w:tcBorders>
              <w:top w:val="nil"/>
              <w:left w:val="single" w:sz="8" w:space="0" w:color="auto"/>
              <w:bottom w:val="nil"/>
              <w:right w:val="single" w:sz="8" w:space="0" w:color="auto"/>
            </w:tcBorders>
            <w:vAlign w:val="bottom"/>
            <w:hideMark/>
          </w:tcPr>
          <w:p w:rsidR="006226C8" w:rsidRPr="00444F02" w:rsidRDefault="006226C8" w:rsidP="00444F02">
            <w:pPr>
              <w:spacing w:after="0" w:line="286"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6.</w:t>
            </w:r>
          </w:p>
        </w:tc>
        <w:tc>
          <w:tcPr>
            <w:tcW w:w="8040" w:type="dxa"/>
            <w:tcBorders>
              <w:top w:val="nil"/>
              <w:left w:val="nil"/>
              <w:bottom w:val="nil"/>
              <w:right w:val="single" w:sz="8" w:space="0" w:color="auto"/>
            </w:tcBorders>
            <w:vAlign w:val="bottom"/>
          </w:tcPr>
          <w:p w:rsidR="006226C8" w:rsidRPr="00444F02" w:rsidRDefault="006226C8" w:rsidP="006226C8">
            <w:pPr>
              <w:spacing w:after="0" w:line="240" w:lineRule="auto"/>
              <w:ind w:right="426"/>
              <w:jc w:val="both"/>
              <w:rPr>
                <w:rFonts w:ascii="Times New Roman" w:eastAsia="Times New Roman" w:hAnsi="Times New Roman" w:cs="Times New Roman"/>
                <w:sz w:val="24"/>
                <w:szCs w:val="24"/>
                <w:lang w:eastAsia="ru-RU"/>
              </w:rPr>
            </w:pPr>
            <w:r w:rsidRPr="0078115E">
              <w:rPr>
                <w:rFonts w:ascii="Times New Roman" w:eastAsia="Times New Roman" w:hAnsi="Times New Roman" w:cs="Times New Roman"/>
                <w:sz w:val="24"/>
                <w:szCs w:val="24"/>
                <w:lang w:eastAsia="ru-RU"/>
              </w:rPr>
              <w:t>Контракти та угоди</w:t>
            </w:r>
          </w:p>
        </w:tc>
        <w:tc>
          <w:tcPr>
            <w:tcW w:w="1440" w:type="dxa"/>
            <w:tcBorders>
              <w:top w:val="nil"/>
              <w:left w:val="nil"/>
              <w:right w:val="single" w:sz="8" w:space="0" w:color="auto"/>
            </w:tcBorders>
            <w:vAlign w:val="bottom"/>
            <w:hideMark/>
          </w:tcPr>
          <w:p w:rsidR="006226C8" w:rsidRPr="00444F02" w:rsidRDefault="006226C8" w:rsidP="00444F02">
            <w:pPr>
              <w:spacing w:after="0" w:line="0" w:lineRule="atLeas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7.</w:t>
            </w:r>
          </w:p>
        </w:tc>
        <w:tc>
          <w:tcPr>
            <w:tcW w:w="8040" w:type="dxa"/>
            <w:tcBorders>
              <w:top w:val="nil"/>
              <w:left w:val="nil"/>
              <w:bottom w:val="single" w:sz="8" w:space="0" w:color="auto"/>
              <w:right w:val="single" w:sz="8" w:space="0" w:color="auto"/>
            </w:tcBorders>
            <w:vAlign w:val="bottom"/>
            <w:hideMark/>
          </w:tcPr>
          <w:p w:rsidR="00444F02" w:rsidRPr="00444F02" w:rsidRDefault="000F10D9" w:rsidP="006226C8">
            <w:pPr>
              <w:spacing w:after="0" w:line="240" w:lineRule="auto"/>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Що таке міжнародна торгівля</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8.</w:t>
            </w:r>
          </w:p>
        </w:tc>
        <w:tc>
          <w:tcPr>
            <w:tcW w:w="8040" w:type="dxa"/>
            <w:tcBorders>
              <w:top w:val="nil"/>
              <w:left w:val="nil"/>
              <w:bottom w:val="single" w:sz="8" w:space="0" w:color="auto"/>
              <w:right w:val="single" w:sz="8" w:space="0" w:color="auto"/>
            </w:tcBorders>
            <w:vAlign w:val="bottom"/>
            <w:hideMark/>
          </w:tcPr>
          <w:p w:rsidR="00444F02" w:rsidRPr="00444F02" w:rsidRDefault="00D02354" w:rsidP="00444F02">
            <w:pPr>
              <w:spacing w:after="0" w:line="310" w:lineRule="exact"/>
              <w:ind w:right="426"/>
              <w:jc w:val="both"/>
              <w:rPr>
                <w:rFonts w:ascii="Times New Roman" w:eastAsia="Times New Roman" w:hAnsi="Times New Roman" w:cs="Times New Roman"/>
                <w:sz w:val="24"/>
                <w:szCs w:val="24"/>
                <w:lang w:val="ru-RU" w:eastAsia="ru-RU"/>
              </w:rPr>
            </w:pPr>
            <w:r w:rsidRPr="00D02354">
              <w:rPr>
                <w:rFonts w:ascii="Times New Roman" w:eastAsia="Times New Roman" w:hAnsi="Times New Roman" w:cs="Times New Roman"/>
                <w:sz w:val="24"/>
                <w:szCs w:val="24"/>
                <w:lang w:val="ru-RU" w:eastAsia="ru-RU"/>
              </w:rPr>
              <w:t>Компанія. Інформація про галузевий підрозділ</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6226C8" w:rsidRPr="00444F02" w:rsidTr="006226C8">
        <w:trPr>
          <w:trHeight w:val="839"/>
        </w:trPr>
        <w:tc>
          <w:tcPr>
            <w:tcW w:w="740" w:type="dxa"/>
            <w:tcBorders>
              <w:top w:val="nil"/>
              <w:left w:val="single" w:sz="8" w:space="0" w:color="auto"/>
              <w:bottom w:val="nil"/>
              <w:right w:val="single" w:sz="8" w:space="0" w:color="auto"/>
            </w:tcBorders>
            <w:vAlign w:val="bottom"/>
            <w:hideMark/>
          </w:tcPr>
          <w:p w:rsidR="006226C8" w:rsidRPr="00444F02" w:rsidRDefault="006226C8" w:rsidP="00444F02">
            <w:pPr>
              <w:spacing w:after="0" w:line="286"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9.</w:t>
            </w:r>
          </w:p>
        </w:tc>
        <w:tc>
          <w:tcPr>
            <w:tcW w:w="8040" w:type="dxa"/>
            <w:tcBorders>
              <w:top w:val="nil"/>
              <w:left w:val="nil"/>
              <w:bottom w:val="nil"/>
              <w:right w:val="single" w:sz="8" w:space="0" w:color="auto"/>
            </w:tcBorders>
            <w:vAlign w:val="bottom"/>
          </w:tcPr>
          <w:p w:rsidR="006226C8" w:rsidRPr="00444F02" w:rsidRDefault="006226C8" w:rsidP="00444F02">
            <w:pPr>
              <w:spacing w:after="0" w:line="286" w:lineRule="exact"/>
              <w:ind w:right="426"/>
              <w:jc w:val="both"/>
              <w:rPr>
                <w:rFonts w:ascii="Times New Roman" w:eastAsia="Times New Roman" w:hAnsi="Times New Roman" w:cs="Times New Roman"/>
                <w:sz w:val="24"/>
                <w:szCs w:val="24"/>
                <w:lang w:val="ru-RU" w:eastAsia="ru-RU"/>
              </w:rPr>
            </w:pPr>
            <w:r w:rsidRPr="00501BBC">
              <w:rPr>
                <w:rFonts w:ascii="Times New Roman" w:eastAsia="Times New Roman" w:hAnsi="Times New Roman" w:cs="Times New Roman"/>
                <w:sz w:val="24"/>
                <w:szCs w:val="24"/>
                <w:lang w:val="ru-RU" w:eastAsia="ru-RU"/>
              </w:rPr>
              <w:t>Продукція і послуги</w:t>
            </w:r>
          </w:p>
        </w:tc>
        <w:tc>
          <w:tcPr>
            <w:tcW w:w="1440" w:type="dxa"/>
            <w:tcBorders>
              <w:top w:val="nil"/>
              <w:left w:val="nil"/>
              <w:right w:val="single" w:sz="8" w:space="0" w:color="auto"/>
            </w:tcBorders>
            <w:vAlign w:val="bottom"/>
            <w:hideMark/>
          </w:tcPr>
          <w:p w:rsidR="006226C8" w:rsidRPr="00444F02" w:rsidRDefault="006226C8" w:rsidP="00444F02">
            <w:pPr>
              <w:spacing w:after="0" w:line="0" w:lineRule="atLeas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10.</w:t>
            </w:r>
          </w:p>
        </w:tc>
        <w:tc>
          <w:tcPr>
            <w:tcW w:w="8040" w:type="dxa"/>
            <w:tcBorders>
              <w:top w:val="nil"/>
              <w:left w:val="nil"/>
              <w:bottom w:val="single" w:sz="8" w:space="0" w:color="auto"/>
              <w:right w:val="single" w:sz="8" w:space="0" w:color="auto"/>
            </w:tcBorders>
            <w:vAlign w:val="bottom"/>
            <w:hideMark/>
          </w:tcPr>
          <w:p w:rsidR="00444F02" w:rsidRPr="00444F02" w:rsidRDefault="00BA361A" w:rsidP="00444F02">
            <w:pPr>
              <w:spacing w:after="0" w:line="310" w:lineRule="exact"/>
              <w:ind w:right="426"/>
              <w:jc w:val="both"/>
              <w:rPr>
                <w:rFonts w:ascii="Times New Roman" w:eastAsia="Times New Roman" w:hAnsi="Times New Roman" w:cs="Times New Roman"/>
                <w:sz w:val="24"/>
                <w:szCs w:val="24"/>
                <w:lang w:val="ru-RU" w:eastAsia="ru-RU"/>
              </w:rPr>
            </w:pPr>
            <w:r w:rsidRPr="00BA361A">
              <w:rPr>
                <w:rFonts w:ascii="Times New Roman" w:eastAsia="Times New Roman" w:hAnsi="Times New Roman" w:cs="Times New Roman"/>
                <w:sz w:val="24"/>
                <w:szCs w:val="24"/>
                <w:lang w:val="ru-RU" w:eastAsia="ru-RU"/>
              </w:rPr>
              <w:t>Загальне робоче оточення і повсякденна робота</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11.</w:t>
            </w:r>
          </w:p>
        </w:tc>
        <w:tc>
          <w:tcPr>
            <w:tcW w:w="8040" w:type="dxa"/>
            <w:tcBorders>
              <w:top w:val="nil"/>
              <w:left w:val="nil"/>
              <w:bottom w:val="single" w:sz="8" w:space="0" w:color="auto"/>
              <w:right w:val="single" w:sz="8" w:space="0" w:color="auto"/>
            </w:tcBorders>
            <w:vAlign w:val="bottom"/>
            <w:hideMark/>
          </w:tcPr>
          <w:p w:rsidR="00444F02" w:rsidRPr="00444F02" w:rsidRDefault="00BA361A" w:rsidP="00444F02">
            <w:pPr>
              <w:spacing w:after="0" w:line="310" w:lineRule="exact"/>
              <w:ind w:right="426"/>
              <w:jc w:val="both"/>
              <w:rPr>
                <w:rFonts w:ascii="Times New Roman" w:eastAsia="Times New Roman" w:hAnsi="Times New Roman" w:cs="Times New Roman"/>
                <w:sz w:val="24"/>
                <w:szCs w:val="24"/>
                <w:lang w:val="ru-RU" w:eastAsia="ru-RU"/>
              </w:rPr>
            </w:pPr>
            <w:r w:rsidRPr="00BA361A">
              <w:rPr>
                <w:rFonts w:ascii="Times New Roman" w:eastAsia="Times New Roman" w:hAnsi="Times New Roman" w:cs="Times New Roman"/>
                <w:sz w:val="24"/>
                <w:szCs w:val="24"/>
                <w:lang w:val="ru-RU" w:eastAsia="ru-RU"/>
              </w:rPr>
              <w:t>Стосунки з колегами і клієнтами</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6226C8">
        <w:trPr>
          <w:trHeight w:val="316"/>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6"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12.</w:t>
            </w:r>
          </w:p>
        </w:tc>
        <w:tc>
          <w:tcPr>
            <w:tcW w:w="8040" w:type="dxa"/>
            <w:tcBorders>
              <w:top w:val="nil"/>
              <w:left w:val="nil"/>
              <w:bottom w:val="single" w:sz="8" w:space="0" w:color="auto"/>
              <w:right w:val="single" w:sz="8" w:space="0" w:color="auto"/>
            </w:tcBorders>
            <w:vAlign w:val="bottom"/>
            <w:hideMark/>
          </w:tcPr>
          <w:p w:rsidR="00444F02" w:rsidRPr="00444F02" w:rsidRDefault="00BA361A" w:rsidP="00444F02">
            <w:pPr>
              <w:spacing w:after="0" w:line="316" w:lineRule="exact"/>
              <w:ind w:right="426"/>
              <w:jc w:val="both"/>
              <w:rPr>
                <w:rFonts w:ascii="Times New Roman" w:eastAsia="Times New Roman" w:hAnsi="Times New Roman" w:cs="Times New Roman"/>
                <w:sz w:val="24"/>
                <w:szCs w:val="24"/>
                <w:lang w:eastAsia="ru-RU"/>
              </w:rPr>
            </w:pPr>
            <w:r w:rsidRPr="00BA361A">
              <w:rPr>
                <w:rFonts w:ascii="Times New Roman" w:eastAsia="Times New Roman" w:hAnsi="Times New Roman" w:cs="Times New Roman"/>
                <w:sz w:val="24"/>
                <w:szCs w:val="24"/>
                <w:lang w:val="ru-RU" w:eastAsia="ru-RU"/>
              </w:rPr>
              <w:t>Здоров’я та особиста безпека</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6"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13.</w:t>
            </w:r>
          </w:p>
        </w:tc>
        <w:tc>
          <w:tcPr>
            <w:tcW w:w="8040" w:type="dxa"/>
            <w:tcBorders>
              <w:top w:val="nil"/>
              <w:left w:val="nil"/>
              <w:bottom w:val="single" w:sz="8" w:space="0" w:color="auto"/>
              <w:right w:val="single" w:sz="8" w:space="0" w:color="auto"/>
            </w:tcBorders>
            <w:vAlign w:val="bottom"/>
            <w:hideMark/>
          </w:tcPr>
          <w:p w:rsidR="00444F02" w:rsidRPr="00444F02" w:rsidRDefault="00BA361A" w:rsidP="00444F02">
            <w:pPr>
              <w:spacing w:after="0" w:line="310" w:lineRule="exact"/>
              <w:ind w:right="426"/>
              <w:jc w:val="both"/>
              <w:rPr>
                <w:rFonts w:ascii="Times New Roman" w:eastAsia="Times New Roman" w:hAnsi="Times New Roman" w:cs="Times New Roman"/>
                <w:sz w:val="24"/>
                <w:szCs w:val="24"/>
                <w:lang w:val="ru-RU" w:eastAsia="ru-RU"/>
              </w:rPr>
            </w:pPr>
            <w:r w:rsidRPr="00BA361A">
              <w:rPr>
                <w:rFonts w:ascii="Times New Roman" w:eastAsia="Times New Roman" w:hAnsi="Times New Roman" w:cs="Times New Roman"/>
                <w:sz w:val="24"/>
                <w:szCs w:val="24"/>
                <w:lang w:val="ru-RU" w:eastAsia="ru-RU"/>
              </w:rPr>
              <w:t>Ділові подорожі</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14.</w:t>
            </w:r>
          </w:p>
        </w:tc>
        <w:tc>
          <w:tcPr>
            <w:tcW w:w="8040" w:type="dxa"/>
            <w:tcBorders>
              <w:top w:val="nil"/>
              <w:left w:val="nil"/>
              <w:bottom w:val="single" w:sz="8" w:space="0" w:color="auto"/>
              <w:right w:val="single" w:sz="8" w:space="0" w:color="auto"/>
            </w:tcBorders>
            <w:vAlign w:val="bottom"/>
            <w:hideMark/>
          </w:tcPr>
          <w:p w:rsidR="00444F02" w:rsidRPr="00444F02" w:rsidRDefault="00110780" w:rsidP="00444F02">
            <w:pPr>
              <w:spacing w:after="0" w:line="310" w:lineRule="exact"/>
              <w:ind w:right="426"/>
              <w:jc w:val="both"/>
              <w:rPr>
                <w:rFonts w:ascii="Times New Roman" w:eastAsia="Times New Roman" w:hAnsi="Times New Roman" w:cs="Times New Roman"/>
                <w:sz w:val="24"/>
                <w:szCs w:val="24"/>
                <w:lang w:val="ru-RU" w:eastAsia="ru-RU"/>
              </w:rPr>
            </w:pPr>
            <w:r w:rsidRPr="00110780">
              <w:rPr>
                <w:rFonts w:ascii="Times New Roman" w:eastAsia="Times New Roman" w:hAnsi="Times New Roman" w:cs="Times New Roman"/>
                <w:sz w:val="24"/>
                <w:szCs w:val="24"/>
                <w:lang w:val="ru-RU" w:eastAsia="ru-RU"/>
              </w:rPr>
              <w:t>Питання професійного та академічного характеру</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6226C8">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444F02">
            <w:pPr>
              <w:spacing w:after="0" w:line="310" w:lineRule="exact"/>
              <w:ind w:right="426"/>
              <w:jc w:val="both"/>
              <w:rPr>
                <w:rFonts w:ascii="Times New Roman" w:eastAsia="Times New Roman" w:hAnsi="Times New Roman" w:cs="Times New Roman"/>
                <w:w w:val="97"/>
                <w:sz w:val="24"/>
                <w:szCs w:val="24"/>
                <w:lang w:val="ru-RU" w:eastAsia="ru-RU"/>
              </w:rPr>
            </w:pPr>
            <w:r w:rsidRPr="00444F02">
              <w:rPr>
                <w:rFonts w:ascii="Times New Roman" w:eastAsia="Times New Roman" w:hAnsi="Times New Roman" w:cs="Times New Roman"/>
                <w:w w:val="97"/>
                <w:sz w:val="24"/>
                <w:szCs w:val="24"/>
                <w:lang w:val="ru-RU" w:eastAsia="ru-RU"/>
              </w:rPr>
              <w:t>15.</w:t>
            </w:r>
          </w:p>
        </w:tc>
        <w:tc>
          <w:tcPr>
            <w:tcW w:w="8040" w:type="dxa"/>
            <w:tcBorders>
              <w:top w:val="nil"/>
              <w:left w:val="nil"/>
              <w:bottom w:val="single" w:sz="8" w:space="0" w:color="auto"/>
              <w:right w:val="single" w:sz="8" w:space="0" w:color="auto"/>
            </w:tcBorders>
            <w:vAlign w:val="bottom"/>
            <w:hideMark/>
          </w:tcPr>
          <w:p w:rsidR="00444F02" w:rsidRPr="00444F02" w:rsidRDefault="00607CA2" w:rsidP="00607CA2">
            <w:pPr>
              <w:spacing w:after="0" w:line="310" w:lineRule="exac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Міжнародні конференції, зустрічі, </w:t>
            </w:r>
            <w:r w:rsidRPr="00607CA2">
              <w:rPr>
                <w:rFonts w:ascii="Times New Roman" w:eastAsia="Times New Roman" w:hAnsi="Times New Roman" w:cs="Times New Roman"/>
                <w:sz w:val="24"/>
                <w:szCs w:val="24"/>
                <w:lang w:val="ru-RU" w:eastAsia="ru-RU"/>
              </w:rPr>
              <w:t>дискусії</w:t>
            </w:r>
          </w:p>
        </w:tc>
        <w:tc>
          <w:tcPr>
            <w:tcW w:w="1440" w:type="dxa"/>
            <w:tcBorders>
              <w:top w:val="nil"/>
              <w:left w:val="nil"/>
              <w:bottom w:val="single" w:sz="8" w:space="0" w:color="auto"/>
              <w:right w:val="single" w:sz="8" w:space="0" w:color="auto"/>
            </w:tcBorders>
            <w:vAlign w:val="bottom"/>
            <w:hideMark/>
          </w:tcPr>
          <w:p w:rsidR="00444F02" w:rsidRPr="00444F02" w:rsidRDefault="00CD2CB2" w:rsidP="00444F02">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bl>
    <w:p w:rsidR="00444F02" w:rsidRPr="00444F02" w:rsidRDefault="00444F02" w:rsidP="00444F02">
      <w:pPr>
        <w:spacing w:after="0" w:line="240" w:lineRule="auto"/>
        <w:ind w:right="426"/>
        <w:jc w:val="both"/>
        <w:rPr>
          <w:rFonts w:ascii="Times New Roman" w:eastAsia="Times New Roman" w:hAnsi="Times New Roman" w:cs="Times New Roman"/>
          <w:w w:val="99"/>
          <w:sz w:val="24"/>
          <w:szCs w:val="24"/>
          <w:lang w:val="ru-RU" w:eastAsia="ru-RU"/>
        </w:rPr>
        <w:sectPr w:rsidR="00444F02" w:rsidRPr="00444F02" w:rsidSect="00A3654F">
          <w:pgSz w:w="11900" w:h="16840"/>
          <w:pgMar w:top="1109" w:right="2408" w:bottom="775" w:left="1120" w:header="0" w:footer="0" w:gutter="0"/>
          <w:cols w:space="720"/>
        </w:sectPr>
      </w:pPr>
    </w:p>
    <w:tbl>
      <w:tblPr>
        <w:tblpPr w:leftFromText="180" w:rightFromText="180" w:horzAnchor="margin" w:tblpY="-390"/>
        <w:tblW w:w="10220" w:type="dxa"/>
        <w:tblLayout w:type="fixed"/>
        <w:tblCellMar>
          <w:left w:w="0" w:type="dxa"/>
          <w:right w:w="0" w:type="dxa"/>
        </w:tblCellMar>
        <w:tblLook w:val="04A0"/>
      </w:tblPr>
      <w:tblGrid>
        <w:gridCol w:w="740"/>
        <w:gridCol w:w="8040"/>
        <w:gridCol w:w="1440"/>
      </w:tblGrid>
      <w:tr w:rsidR="00444F02" w:rsidRPr="00444F02" w:rsidTr="00A229A4">
        <w:trPr>
          <w:trHeight w:val="316"/>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A229A4">
            <w:pPr>
              <w:spacing w:after="0" w:line="316" w:lineRule="exact"/>
              <w:ind w:right="426"/>
              <w:jc w:val="both"/>
              <w:rPr>
                <w:rFonts w:ascii="Times New Roman" w:eastAsia="Times New Roman" w:hAnsi="Times New Roman" w:cs="Times New Roman"/>
                <w:sz w:val="24"/>
                <w:szCs w:val="24"/>
                <w:lang w:val="ru-RU" w:eastAsia="ru-RU"/>
              </w:rPr>
            </w:pPr>
            <w:bookmarkStart w:id="3" w:name="page17"/>
            <w:bookmarkEnd w:id="3"/>
            <w:r w:rsidRPr="00444F02">
              <w:rPr>
                <w:rFonts w:ascii="Times New Roman" w:eastAsia="Times New Roman" w:hAnsi="Times New Roman" w:cs="Times New Roman"/>
                <w:sz w:val="24"/>
                <w:szCs w:val="24"/>
                <w:lang w:val="ru-RU" w:eastAsia="ru-RU"/>
              </w:rPr>
              <w:lastRenderedPageBreak/>
              <w:t>16.</w:t>
            </w:r>
          </w:p>
        </w:tc>
        <w:tc>
          <w:tcPr>
            <w:tcW w:w="8040" w:type="dxa"/>
            <w:tcBorders>
              <w:top w:val="nil"/>
              <w:left w:val="nil"/>
              <w:bottom w:val="single" w:sz="8" w:space="0" w:color="auto"/>
              <w:right w:val="single" w:sz="8" w:space="0" w:color="auto"/>
            </w:tcBorders>
            <w:vAlign w:val="bottom"/>
            <w:hideMark/>
          </w:tcPr>
          <w:p w:rsidR="00444F02" w:rsidRPr="00444F02" w:rsidRDefault="00607CA2" w:rsidP="00A229A4">
            <w:pPr>
              <w:spacing w:after="0" w:line="316" w:lineRule="exact"/>
              <w:ind w:right="426"/>
              <w:jc w:val="both"/>
              <w:rPr>
                <w:rFonts w:ascii="Times New Roman" w:eastAsia="Times New Roman" w:hAnsi="Times New Roman" w:cs="Times New Roman"/>
                <w:sz w:val="24"/>
                <w:szCs w:val="24"/>
                <w:lang w:val="ru-RU" w:eastAsia="ru-RU"/>
              </w:rPr>
            </w:pPr>
            <w:r w:rsidRPr="00607CA2">
              <w:rPr>
                <w:rFonts w:ascii="Times New Roman" w:eastAsia="Times New Roman" w:hAnsi="Times New Roman" w:cs="Times New Roman"/>
                <w:sz w:val="24"/>
                <w:szCs w:val="24"/>
                <w:lang w:val="ru-RU" w:eastAsia="ru-RU"/>
              </w:rPr>
              <w:t>Працевлаштування. Укладання угод. Усвідомлення пунктів контракту.</w:t>
            </w:r>
          </w:p>
        </w:tc>
        <w:tc>
          <w:tcPr>
            <w:tcW w:w="1440" w:type="dxa"/>
            <w:tcBorders>
              <w:top w:val="nil"/>
              <w:left w:val="nil"/>
              <w:bottom w:val="single" w:sz="8" w:space="0" w:color="auto"/>
              <w:right w:val="single" w:sz="8" w:space="0" w:color="auto"/>
            </w:tcBorders>
            <w:vAlign w:val="bottom"/>
            <w:hideMark/>
          </w:tcPr>
          <w:p w:rsidR="00444F02" w:rsidRPr="00444F02" w:rsidRDefault="00CD2CB2" w:rsidP="00A229A4">
            <w:pPr>
              <w:spacing w:after="0" w:line="316"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14</w:t>
            </w:r>
          </w:p>
        </w:tc>
      </w:tr>
      <w:tr w:rsidR="00444F02" w:rsidRPr="00444F02" w:rsidTr="00A229A4">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A229A4">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17.</w:t>
            </w:r>
          </w:p>
        </w:tc>
        <w:tc>
          <w:tcPr>
            <w:tcW w:w="8040" w:type="dxa"/>
            <w:tcBorders>
              <w:top w:val="nil"/>
              <w:left w:val="nil"/>
              <w:bottom w:val="single" w:sz="8" w:space="0" w:color="auto"/>
              <w:right w:val="single" w:sz="8" w:space="0" w:color="auto"/>
            </w:tcBorders>
            <w:vAlign w:val="bottom"/>
            <w:hideMark/>
          </w:tcPr>
          <w:p w:rsidR="00B267BC" w:rsidRPr="00F761BC" w:rsidRDefault="00B267BC" w:rsidP="00A229A4">
            <w:pPr>
              <w:spacing w:after="0" w:line="310" w:lineRule="exact"/>
              <w:ind w:right="426"/>
              <w:jc w:val="both"/>
              <w:rPr>
                <w:rFonts w:ascii="Times New Roman" w:eastAsia="Times New Roman" w:hAnsi="Times New Roman" w:cs="Times New Roman"/>
                <w:sz w:val="24"/>
                <w:szCs w:val="24"/>
                <w:lang w:val="ru-RU" w:eastAsia="ru-RU"/>
              </w:rPr>
            </w:pPr>
            <w:r w:rsidRPr="00F761BC">
              <w:rPr>
                <w:rFonts w:ascii="Times New Roman" w:eastAsia="Times New Roman" w:hAnsi="Times New Roman" w:cs="Times New Roman"/>
                <w:sz w:val="24"/>
                <w:szCs w:val="24"/>
                <w:lang w:val="ru-RU" w:eastAsia="ru-RU"/>
              </w:rPr>
              <w:t xml:space="preserve">Усвідомлення правил техніки безпеки. </w:t>
            </w:r>
          </w:p>
          <w:p w:rsidR="00444F02" w:rsidRPr="00F761BC" w:rsidRDefault="00B267BC" w:rsidP="00A229A4">
            <w:pPr>
              <w:spacing w:after="0" w:line="310" w:lineRule="exact"/>
              <w:ind w:right="426"/>
              <w:jc w:val="both"/>
              <w:rPr>
                <w:rFonts w:ascii="Times New Roman" w:eastAsia="Times New Roman" w:hAnsi="Times New Roman" w:cs="Times New Roman"/>
                <w:sz w:val="24"/>
                <w:szCs w:val="24"/>
                <w:lang w:val="ru-RU" w:eastAsia="ru-RU"/>
              </w:rPr>
            </w:pPr>
            <w:r w:rsidRPr="00F761BC">
              <w:rPr>
                <w:rFonts w:ascii="Times New Roman" w:eastAsia="Times New Roman" w:hAnsi="Times New Roman" w:cs="Times New Roman"/>
                <w:sz w:val="24"/>
                <w:szCs w:val="24"/>
                <w:lang w:val="ru-RU" w:eastAsia="ru-RU"/>
              </w:rPr>
              <w:t>Дотримання інструкцій та попереджень.</w:t>
            </w:r>
          </w:p>
        </w:tc>
        <w:tc>
          <w:tcPr>
            <w:tcW w:w="1440" w:type="dxa"/>
            <w:tcBorders>
              <w:top w:val="nil"/>
              <w:left w:val="nil"/>
              <w:bottom w:val="single" w:sz="8" w:space="0" w:color="auto"/>
              <w:right w:val="single" w:sz="8" w:space="0" w:color="auto"/>
            </w:tcBorders>
            <w:vAlign w:val="bottom"/>
            <w:hideMark/>
          </w:tcPr>
          <w:p w:rsidR="00444F02" w:rsidRPr="00444F02" w:rsidRDefault="00CD2CB2" w:rsidP="00A229A4">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A229A4">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A229A4">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18.</w:t>
            </w:r>
          </w:p>
        </w:tc>
        <w:tc>
          <w:tcPr>
            <w:tcW w:w="8040" w:type="dxa"/>
            <w:tcBorders>
              <w:top w:val="nil"/>
              <w:left w:val="nil"/>
              <w:bottom w:val="single" w:sz="8" w:space="0" w:color="auto"/>
              <w:right w:val="single" w:sz="8" w:space="0" w:color="auto"/>
            </w:tcBorders>
            <w:vAlign w:val="bottom"/>
            <w:hideMark/>
          </w:tcPr>
          <w:p w:rsidR="00745A76" w:rsidRPr="00745A76" w:rsidRDefault="00745A76" w:rsidP="00A229A4">
            <w:pPr>
              <w:spacing w:after="0" w:line="310" w:lineRule="exact"/>
              <w:ind w:right="426"/>
              <w:jc w:val="both"/>
              <w:rPr>
                <w:rFonts w:ascii="Times New Roman" w:eastAsia="Times New Roman" w:hAnsi="Times New Roman" w:cs="Times New Roman"/>
                <w:sz w:val="24"/>
                <w:szCs w:val="24"/>
                <w:lang w:val="ru-RU" w:eastAsia="ru-RU"/>
              </w:rPr>
            </w:pPr>
            <w:r w:rsidRPr="00745A76">
              <w:rPr>
                <w:rFonts w:ascii="Times New Roman" w:eastAsia="Times New Roman" w:hAnsi="Times New Roman" w:cs="Times New Roman"/>
                <w:sz w:val="24"/>
                <w:szCs w:val="24"/>
                <w:lang w:val="ru-RU" w:eastAsia="ru-RU"/>
              </w:rPr>
              <w:t xml:space="preserve">Презентації. Обмін інформацією. Знаходження інформації в різних </w:t>
            </w:r>
          </w:p>
          <w:p w:rsidR="00444F02" w:rsidRPr="00444F02" w:rsidRDefault="00745A76" w:rsidP="00A229A4">
            <w:pPr>
              <w:spacing w:after="0" w:line="310" w:lineRule="exact"/>
              <w:ind w:right="426"/>
              <w:jc w:val="both"/>
              <w:rPr>
                <w:rFonts w:ascii="Times New Roman" w:eastAsia="Times New Roman" w:hAnsi="Times New Roman" w:cs="Times New Roman"/>
                <w:sz w:val="24"/>
                <w:szCs w:val="24"/>
                <w:lang w:val="ru-RU" w:eastAsia="ru-RU"/>
              </w:rPr>
            </w:pPr>
            <w:r w:rsidRPr="00745A76">
              <w:rPr>
                <w:rFonts w:ascii="Times New Roman" w:eastAsia="Times New Roman" w:hAnsi="Times New Roman" w:cs="Times New Roman"/>
                <w:sz w:val="24"/>
                <w:szCs w:val="24"/>
                <w:lang w:val="ru-RU" w:eastAsia="ru-RU"/>
              </w:rPr>
              <w:t>джерелах.</w:t>
            </w:r>
          </w:p>
        </w:tc>
        <w:tc>
          <w:tcPr>
            <w:tcW w:w="1440" w:type="dxa"/>
            <w:tcBorders>
              <w:top w:val="nil"/>
              <w:left w:val="nil"/>
              <w:bottom w:val="single" w:sz="8" w:space="0" w:color="auto"/>
              <w:right w:val="single" w:sz="8" w:space="0" w:color="auto"/>
            </w:tcBorders>
            <w:vAlign w:val="bottom"/>
            <w:hideMark/>
          </w:tcPr>
          <w:p w:rsidR="00444F02" w:rsidRPr="00444F02" w:rsidRDefault="00CD2CB2" w:rsidP="00A229A4">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A229A4">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A229A4">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19.</w:t>
            </w:r>
          </w:p>
        </w:tc>
        <w:tc>
          <w:tcPr>
            <w:tcW w:w="8040" w:type="dxa"/>
            <w:tcBorders>
              <w:top w:val="nil"/>
              <w:left w:val="nil"/>
              <w:bottom w:val="single" w:sz="8" w:space="0" w:color="auto"/>
              <w:right w:val="single" w:sz="8" w:space="0" w:color="auto"/>
            </w:tcBorders>
            <w:vAlign w:val="bottom"/>
            <w:hideMark/>
          </w:tcPr>
          <w:p w:rsidR="00745A76" w:rsidRPr="00745A76" w:rsidRDefault="00745A76" w:rsidP="00A229A4">
            <w:pPr>
              <w:spacing w:after="0" w:line="310" w:lineRule="exact"/>
              <w:ind w:right="426"/>
              <w:jc w:val="both"/>
              <w:rPr>
                <w:rFonts w:ascii="Times New Roman" w:eastAsia="Times New Roman" w:hAnsi="Times New Roman" w:cs="Times New Roman"/>
                <w:sz w:val="24"/>
                <w:szCs w:val="24"/>
                <w:lang w:val="ru-RU" w:eastAsia="ru-RU"/>
              </w:rPr>
            </w:pPr>
            <w:r w:rsidRPr="00745A76">
              <w:rPr>
                <w:rFonts w:ascii="Times New Roman" w:eastAsia="Times New Roman" w:hAnsi="Times New Roman" w:cs="Times New Roman"/>
                <w:sz w:val="24"/>
                <w:szCs w:val="24"/>
                <w:lang w:val="ru-RU" w:eastAsia="ru-RU"/>
              </w:rPr>
              <w:t xml:space="preserve">Обробка кореспонденції та відповідь </w:t>
            </w:r>
          </w:p>
          <w:p w:rsidR="00745A76" w:rsidRPr="00745A76" w:rsidRDefault="00745A76" w:rsidP="00A229A4">
            <w:pPr>
              <w:spacing w:after="0" w:line="310" w:lineRule="exact"/>
              <w:ind w:right="426"/>
              <w:jc w:val="both"/>
              <w:rPr>
                <w:rFonts w:ascii="Times New Roman" w:eastAsia="Times New Roman" w:hAnsi="Times New Roman" w:cs="Times New Roman"/>
                <w:sz w:val="24"/>
                <w:szCs w:val="24"/>
                <w:lang w:val="ru-RU" w:eastAsia="ru-RU"/>
              </w:rPr>
            </w:pPr>
            <w:r w:rsidRPr="00745A76">
              <w:rPr>
                <w:rFonts w:ascii="Times New Roman" w:eastAsia="Times New Roman" w:hAnsi="Times New Roman" w:cs="Times New Roman"/>
                <w:sz w:val="24"/>
                <w:szCs w:val="24"/>
                <w:lang w:val="ru-RU" w:eastAsia="ru-RU"/>
              </w:rPr>
              <w:t xml:space="preserve">на телефонні дзвінки. Знаходження спеціальної інформації в різних </w:t>
            </w:r>
          </w:p>
          <w:p w:rsidR="00444F02" w:rsidRPr="00444F02" w:rsidRDefault="00745A76" w:rsidP="00A229A4">
            <w:pPr>
              <w:spacing w:after="0" w:line="310" w:lineRule="exact"/>
              <w:ind w:right="426"/>
              <w:jc w:val="both"/>
              <w:rPr>
                <w:rFonts w:ascii="Times New Roman" w:eastAsia="Times New Roman" w:hAnsi="Times New Roman" w:cs="Times New Roman"/>
                <w:sz w:val="24"/>
                <w:szCs w:val="24"/>
                <w:lang w:val="ru-RU" w:eastAsia="ru-RU"/>
              </w:rPr>
            </w:pPr>
            <w:r w:rsidRPr="00745A76">
              <w:rPr>
                <w:rFonts w:ascii="Times New Roman" w:eastAsia="Times New Roman" w:hAnsi="Times New Roman" w:cs="Times New Roman"/>
                <w:sz w:val="24"/>
                <w:szCs w:val="24"/>
                <w:lang w:val="ru-RU" w:eastAsia="ru-RU"/>
              </w:rPr>
              <w:t>джерелах.</w:t>
            </w:r>
          </w:p>
        </w:tc>
        <w:tc>
          <w:tcPr>
            <w:tcW w:w="1440" w:type="dxa"/>
            <w:tcBorders>
              <w:top w:val="nil"/>
              <w:left w:val="nil"/>
              <w:bottom w:val="single" w:sz="8" w:space="0" w:color="auto"/>
              <w:right w:val="single" w:sz="8" w:space="0" w:color="auto"/>
            </w:tcBorders>
            <w:vAlign w:val="bottom"/>
            <w:hideMark/>
          </w:tcPr>
          <w:p w:rsidR="00444F02" w:rsidRPr="00444F02" w:rsidRDefault="00CD2CB2" w:rsidP="00A229A4">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A229A4">
        <w:trPr>
          <w:trHeight w:val="311"/>
        </w:trPr>
        <w:tc>
          <w:tcPr>
            <w:tcW w:w="740" w:type="dxa"/>
            <w:tcBorders>
              <w:top w:val="nil"/>
              <w:left w:val="single" w:sz="8" w:space="0" w:color="auto"/>
              <w:bottom w:val="single" w:sz="8" w:space="0" w:color="auto"/>
              <w:right w:val="single" w:sz="8" w:space="0" w:color="auto"/>
            </w:tcBorders>
            <w:vAlign w:val="bottom"/>
            <w:hideMark/>
          </w:tcPr>
          <w:p w:rsidR="00444F02" w:rsidRPr="00444F02" w:rsidRDefault="00444F02" w:rsidP="00A229A4">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20.</w:t>
            </w:r>
          </w:p>
        </w:tc>
        <w:tc>
          <w:tcPr>
            <w:tcW w:w="8040" w:type="dxa"/>
            <w:tcBorders>
              <w:top w:val="nil"/>
              <w:left w:val="nil"/>
              <w:bottom w:val="single" w:sz="8" w:space="0" w:color="auto"/>
              <w:right w:val="single" w:sz="8" w:space="0" w:color="auto"/>
            </w:tcBorders>
            <w:vAlign w:val="bottom"/>
            <w:hideMark/>
          </w:tcPr>
          <w:p w:rsidR="00745A76" w:rsidRPr="00745A76" w:rsidRDefault="00745A76" w:rsidP="00A229A4">
            <w:pPr>
              <w:spacing w:after="0" w:line="310" w:lineRule="exact"/>
              <w:ind w:right="426"/>
              <w:jc w:val="both"/>
              <w:rPr>
                <w:rFonts w:ascii="Times New Roman" w:eastAsia="Times New Roman" w:hAnsi="Times New Roman" w:cs="Times New Roman"/>
                <w:sz w:val="24"/>
                <w:szCs w:val="24"/>
                <w:lang w:val="ru-RU" w:eastAsia="ru-RU"/>
              </w:rPr>
            </w:pPr>
            <w:r w:rsidRPr="00745A76">
              <w:rPr>
                <w:rFonts w:ascii="Times New Roman" w:eastAsia="Times New Roman" w:hAnsi="Times New Roman" w:cs="Times New Roman"/>
                <w:sz w:val="24"/>
                <w:szCs w:val="24"/>
                <w:lang w:val="ru-RU" w:eastAsia="ru-RU"/>
              </w:rPr>
              <w:t xml:space="preserve">Презентації. Обмін інформацією. Знаходження інформації в різних </w:t>
            </w:r>
          </w:p>
          <w:p w:rsidR="00444F02" w:rsidRPr="00444F02" w:rsidRDefault="00745A76" w:rsidP="00A229A4">
            <w:pPr>
              <w:spacing w:after="0" w:line="310" w:lineRule="exact"/>
              <w:ind w:right="426"/>
              <w:jc w:val="both"/>
              <w:rPr>
                <w:rFonts w:ascii="Times New Roman" w:eastAsia="Times New Roman" w:hAnsi="Times New Roman" w:cs="Times New Roman"/>
                <w:sz w:val="24"/>
                <w:szCs w:val="24"/>
                <w:lang w:val="ru-RU" w:eastAsia="ru-RU"/>
              </w:rPr>
            </w:pPr>
            <w:r w:rsidRPr="00745A76">
              <w:rPr>
                <w:rFonts w:ascii="Times New Roman" w:eastAsia="Times New Roman" w:hAnsi="Times New Roman" w:cs="Times New Roman"/>
                <w:sz w:val="24"/>
                <w:szCs w:val="24"/>
                <w:lang w:val="ru-RU" w:eastAsia="ru-RU"/>
              </w:rPr>
              <w:t>джерелах.</w:t>
            </w:r>
          </w:p>
        </w:tc>
        <w:tc>
          <w:tcPr>
            <w:tcW w:w="1440" w:type="dxa"/>
            <w:tcBorders>
              <w:top w:val="nil"/>
              <w:left w:val="nil"/>
              <w:bottom w:val="single" w:sz="8" w:space="0" w:color="auto"/>
              <w:right w:val="single" w:sz="8" w:space="0" w:color="auto"/>
            </w:tcBorders>
            <w:vAlign w:val="bottom"/>
            <w:hideMark/>
          </w:tcPr>
          <w:p w:rsidR="00444F02" w:rsidRPr="00444F02" w:rsidRDefault="00CD2CB2" w:rsidP="00A229A4">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w w:val="99"/>
                <w:sz w:val="24"/>
                <w:szCs w:val="24"/>
                <w:lang w:val="ru-RU" w:eastAsia="ru-RU"/>
              </w:rPr>
              <w:t>12</w:t>
            </w:r>
          </w:p>
        </w:tc>
      </w:tr>
      <w:tr w:rsidR="00444F02" w:rsidRPr="00444F02" w:rsidTr="00A229A4">
        <w:trPr>
          <w:trHeight w:val="311"/>
        </w:trPr>
        <w:tc>
          <w:tcPr>
            <w:tcW w:w="740" w:type="dxa"/>
            <w:tcBorders>
              <w:top w:val="nil"/>
              <w:left w:val="single" w:sz="8" w:space="0" w:color="auto"/>
              <w:bottom w:val="single" w:sz="8" w:space="0" w:color="auto"/>
              <w:right w:val="single" w:sz="8" w:space="0" w:color="auto"/>
            </w:tcBorders>
            <w:vAlign w:val="bottom"/>
          </w:tcPr>
          <w:p w:rsidR="00444F02" w:rsidRPr="00444F02" w:rsidRDefault="00444F02" w:rsidP="00A229A4">
            <w:pPr>
              <w:spacing w:after="0" w:line="0" w:lineRule="atLeast"/>
              <w:ind w:right="426"/>
              <w:jc w:val="both"/>
              <w:rPr>
                <w:rFonts w:ascii="Times New Roman" w:eastAsia="Times New Roman" w:hAnsi="Times New Roman" w:cs="Times New Roman"/>
                <w:sz w:val="24"/>
                <w:szCs w:val="24"/>
                <w:lang w:val="ru-RU" w:eastAsia="ru-RU"/>
              </w:rPr>
            </w:pPr>
          </w:p>
        </w:tc>
        <w:tc>
          <w:tcPr>
            <w:tcW w:w="8040" w:type="dxa"/>
            <w:tcBorders>
              <w:top w:val="nil"/>
              <w:left w:val="nil"/>
              <w:bottom w:val="single" w:sz="8" w:space="0" w:color="auto"/>
              <w:right w:val="single" w:sz="8" w:space="0" w:color="auto"/>
            </w:tcBorders>
            <w:vAlign w:val="bottom"/>
            <w:hideMark/>
          </w:tcPr>
          <w:p w:rsidR="00444F02" w:rsidRPr="00444F02" w:rsidRDefault="00444F02" w:rsidP="00A229A4">
            <w:pPr>
              <w:spacing w:after="0" w:line="31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Разом</w:t>
            </w:r>
          </w:p>
        </w:tc>
        <w:tc>
          <w:tcPr>
            <w:tcW w:w="1440" w:type="dxa"/>
            <w:tcBorders>
              <w:top w:val="nil"/>
              <w:left w:val="nil"/>
              <w:bottom w:val="single" w:sz="8" w:space="0" w:color="auto"/>
              <w:right w:val="single" w:sz="8" w:space="0" w:color="auto"/>
            </w:tcBorders>
            <w:vAlign w:val="bottom"/>
            <w:hideMark/>
          </w:tcPr>
          <w:p w:rsidR="00444F02" w:rsidRPr="00444F02" w:rsidRDefault="00CD2CB2" w:rsidP="00A229A4">
            <w:pPr>
              <w:spacing w:after="0" w:line="310" w:lineRule="exact"/>
              <w:ind w:right="426"/>
              <w:jc w:val="both"/>
              <w:rPr>
                <w:rFonts w:ascii="Times New Roman" w:eastAsia="Times New Roman" w:hAnsi="Times New Roman" w:cs="Times New Roman"/>
                <w:w w:val="99"/>
                <w:sz w:val="24"/>
                <w:szCs w:val="24"/>
                <w:lang w:val="ru-RU" w:eastAsia="ru-RU"/>
              </w:rPr>
            </w:pPr>
            <w:r>
              <w:rPr>
                <w:rFonts w:ascii="Times New Roman" w:eastAsia="Times New Roman" w:hAnsi="Times New Roman" w:cs="Times New Roman"/>
                <w:color w:val="00B050"/>
                <w:w w:val="99"/>
                <w:sz w:val="24"/>
                <w:szCs w:val="24"/>
                <w:lang w:val="ru-RU" w:eastAsia="ru-RU"/>
              </w:rPr>
              <w:t>246</w:t>
            </w:r>
          </w:p>
        </w:tc>
      </w:tr>
    </w:tbl>
    <w:p w:rsidR="00444F02" w:rsidRPr="00444F02" w:rsidRDefault="00444F02" w:rsidP="00444F02">
      <w:pPr>
        <w:spacing w:after="0" w:line="296" w:lineRule="exact"/>
        <w:ind w:right="426"/>
        <w:jc w:val="both"/>
        <w:rPr>
          <w:rFonts w:ascii="Times New Roman" w:eastAsia="Times New Roman" w:hAnsi="Times New Roman" w:cs="Arial"/>
          <w:sz w:val="24"/>
          <w:szCs w:val="24"/>
          <w:lang w:val="ru-RU" w:eastAsia="ru-RU"/>
        </w:rPr>
      </w:pPr>
    </w:p>
    <w:p w:rsidR="00444F02" w:rsidRPr="00444F02" w:rsidRDefault="00444F02"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444F02" w:rsidRPr="00444F02" w:rsidRDefault="00444F02" w:rsidP="00A229A4">
      <w:pPr>
        <w:widowControl w:val="0"/>
        <w:spacing w:after="0" w:line="240" w:lineRule="auto"/>
        <w:ind w:right="426"/>
        <w:jc w:val="center"/>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ru-RU" w:eastAsia="ru-RU"/>
        </w:rPr>
        <w:t>ПІДСУМКОВАТЕКА</w:t>
      </w:r>
    </w:p>
    <w:p w:rsidR="00444F02" w:rsidRP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444F02" w:rsidRDefault="001578EE" w:rsidP="00A229A4">
      <w:pPr>
        <w:widowControl w:val="0"/>
        <w:spacing w:after="0" w:line="240" w:lineRule="auto"/>
        <w:ind w:right="42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r w:rsidR="00444F02" w:rsidRPr="00444F02">
        <w:rPr>
          <w:rFonts w:ascii="Times New Roman" w:eastAsia="Times New Roman" w:hAnsi="Times New Roman" w:cs="Times New Roman"/>
          <w:b/>
          <w:sz w:val="24"/>
          <w:szCs w:val="24"/>
          <w:lang w:val="uk-UA" w:eastAsia="ru-RU"/>
        </w:rPr>
        <w:t>.</w:t>
      </w:r>
      <w:r w:rsidR="00444F02" w:rsidRPr="00444F02">
        <w:rPr>
          <w:rFonts w:ascii="Times New Roman" w:eastAsia="Times New Roman" w:hAnsi="Times New Roman" w:cs="Times New Roman"/>
          <w:b/>
          <w:sz w:val="24"/>
          <w:szCs w:val="24"/>
          <w:lang w:val="uk-UA" w:eastAsia="ru-RU"/>
        </w:rPr>
        <w:tab/>
        <w:t>Методи навчання.</w:t>
      </w:r>
    </w:p>
    <w:p w:rsidR="00444F02" w:rsidRPr="00444F02" w:rsidRDefault="00A229A4" w:rsidP="00444F02">
      <w:pPr>
        <w:widowControl w:val="0"/>
        <w:tabs>
          <w:tab w:val="left" w:pos="990"/>
        </w:tabs>
        <w:spacing w:after="0" w:line="240" w:lineRule="auto"/>
        <w:ind w:right="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00444F02" w:rsidRPr="00444F02">
        <w:rPr>
          <w:rFonts w:ascii="Times New Roman" w:eastAsia="Times New Roman" w:hAnsi="Times New Roman" w:cs="Times New Roman"/>
          <w:color w:val="000000"/>
          <w:sz w:val="24"/>
          <w:szCs w:val="24"/>
          <w:lang w:val="uk-UA" w:eastAsia="ru-RU"/>
        </w:rPr>
        <w:t>Для досягнення комунікативної компетентності студентів викладач іноземної мови використовує новітні методи навчання, що поєднують комунікативні та пізнавальні цілі. Інноваційні методи навчання іноземних мов, які базуються на гуманістичному підході, спрямовані на розвиток і самовдосконалення особистості, на розкриття її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практичних занять на студента (</w:t>
      </w:r>
      <w:r w:rsidR="00444F02" w:rsidRPr="00444F02">
        <w:rPr>
          <w:rFonts w:ascii="Times New Roman" w:eastAsia="Times New Roman" w:hAnsi="Times New Roman" w:cs="Times New Roman"/>
          <w:color w:val="000000"/>
          <w:sz w:val="24"/>
          <w:szCs w:val="24"/>
          <w:lang w:val="ru-RU" w:eastAsia="ru-RU"/>
        </w:rPr>
        <w:t>learner</w:t>
      </w:r>
      <w:r w:rsidR="00444F02" w:rsidRPr="00444F02">
        <w:rPr>
          <w:rFonts w:ascii="Times New Roman" w:eastAsia="Times New Roman" w:hAnsi="Times New Roman" w:cs="Times New Roman"/>
          <w:color w:val="000000"/>
          <w:sz w:val="24"/>
          <w:szCs w:val="24"/>
          <w:lang w:val="uk-UA" w:eastAsia="ru-RU"/>
        </w:rPr>
        <w:t>-</w:t>
      </w:r>
      <w:r w:rsidR="00444F02" w:rsidRPr="00444F02">
        <w:rPr>
          <w:rFonts w:ascii="Times New Roman" w:eastAsia="Times New Roman" w:hAnsi="Times New Roman" w:cs="Times New Roman"/>
          <w:color w:val="000000"/>
          <w:sz w:val="24"/>
          <w:szCs w:val="24"/>
          <w:lang w:val="ru-RU" w:eastAsia="ru-RU"/>
        </w:rPr>
        <w:t>centered lessons</w:t>
      </w:r>
      <w:r w:rsidR="00444F02" w:rsidRPr="00444F02">
        <w:rPr>
          <w:rFonts w:ascii="Times New Roman" w:eastAsia="Times New Roman" w:hAnsi="Times New Roman" w:cs="Times New Roman"/>
          <w:color w:val="000000"/>
          <w:sz w:val="24"/>
          <w:szCs w:val="24"/>
          <w:lang w:val="uk-UA" w:eastAsia="ru-RU"/>
        </w:rPr>
        <w:t>), цілеспрямованість та змістовність занять, їх спрямованість на досягнення соціальної взаємодії за наявності віри  викладача в успіх своїх студентів.</w:t>
      </w:r>
    </w:p>
    <w:p w:rsidR="00444F02" w:rsidRPr="00444F02" w:rsidRDefault="00444F02" w:rsidP="00444F02">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І. Методи організації та здійснення навчально-пізнавальної діяльності</w:t>
      </w:r>
    </w:p>
    <w:p w:rsidR="00444F02" w:rsidRPr="00444F02" w:rsidRDefault="00490D6D" w:rsidP="00444F02">
      <w:pPr>
        <w:widowControl w:val="0"/>
        <w:numPr>
          <w:ilvl w:val="0"/>
          <w:numId w:val="27"/>
        </w:numPr>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444F02" w:rsidRPr="00444F02">
        <w:rPr>
          <w:rFonts w:ascii="Times New Roman" w:eastAsia="Times New Roman" w:hAnsi="Times New Roman" w:cs="Times New Roman"/>
          <w:sz w:val="24"/>
          <w:szCs w:val="24"/>
          <w:lang w:val="uk-UA" w:eastAsia="ru-RU"/>
        </w:rPr>
        <w:t>а джерелом інформації:</w:t>
      </w:r>
      <w:r w:rsidR="00444F02" w:rsidRPr="00444F02">
        <w:rPr>
          <w:rFonts w:ascii="Times New Roman" w:eastAsia="Times New Roman" w:hAnsi="Times New Roman" w:cs="Times New Roman"/>
          <w:color w:val="000000"/>
          <w:sz w:val="24"/>
          <w:szCs w:val="24"/>
          <w:lang w:val="uk-UA" w:eastAsia="ru-RU"/>
        </w:rPr>
        <w:t xml:space="preserve"> .</w:t>
      </w:r>
    </w:p>
    <w:p w:rsidR="00444F02" w:rsidRPr="00444F02" w:rsidRDefault="00444F02" w:rsidP="00444F02">
      <w:pPr>
        <w:widowControl w:val="0"/>
        <w:numPr>
          <w:ilvl w:val="0"/>
          <w:numId w:val="27"/>
        </w:numPr>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словесні: пояснення,  розповідь, бесіда;</w:t>
      </w:r>
    </w:p>
    <w:p w:rsidR="00444F02" w:rsidRPr="00444F02" w:rsidRDefault="00444F02" w:rsidP="00444F02">
      <w:pPr>
        <w:widowControl w:val="0"/>
        <w:numPr>
          <w:ilvl w:val="0"/>
          <w:numId w:val="27"/>
        </w:numPr>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наочні: спостереження, ілюстрація, демонстрація;</w:t>
      </w:r>
    </w:p>
    <w:p w:rsidR="00444F02" w:rsidRPr="00444F02" w:rsidRDefault="00444F02" w:rsidP="00444F02">
      <w:pPr>
        <w:widowControl w:val="0"/>
        <w:numPr>
          <w:ilvl w:val="0"/>
          <w:numId w:val="27"/>
        </w:numPr>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практичні: вправи.</w:t>
      </w:r>
    </w:p>
    <w:p w:rsidR="00444F02" w:rsidRPr="00444F02" w:rsidRDefault="00444F02" w:rsidP="00444F02">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За логікою передачі і сприймання навчальної інформації: індуктивні, дедуктивні, аналітичні, синтетичні</w:t>
      </w:r>
    </w:p>
    <w:p w:rsidR="00444F02" w:rsidRPr="00444F02" w:rsidRDefault="00444F02" w:rsidP="00444F02">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За ступенем самостійності мислення: репродуктивні, пошукові, дослідницькі, продуктивні.</w:t>
      </w:r>
    </w:p>
    <w:p w:rsidR="00444F02" w:rsidRPr="00444F02" w:rsidRDefault="00444F02" w:rsidP="00444F02">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За ступенем керування навчальною діяльністю: під керівництвом викладача; самостійна робота; виконання індивідуальних навчальних завдань</w:t>
      </w:r>
    </w:p>
    <w:p w:rsidR="00444F02" w:rsidRPr="00444F02" w:rsidRDefault="00444F02" w:rsidP="00444F02">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ІІ. Методи стимулювання інтересу до навчання: </w:t>
      </w:r>
    </w:p>
    <w:p w:rsidR="00444F02" w:rsidRPr="00444F02" w:rsidRDefault="00444F02" w:rsidP="00444F02">
      <w:pPr>
        <w:widowControl w:val="0"/>
        <w:numPr>
          <w:ilvl w:val="0"/>
          <w:numId w:val="27"/>
        </w:numPr>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навчальні дискусії; </w:t>
      </w:r>
    </w:p>
    <w:p w:rsidR="00444F02" w:rsidRPr="00444F02" w:rsidRDefault="00444F02" w:rsidP="00444F02">
      <w:pPr>
        <w:widowControl w:val="0"/>
        <w:numPr>
          <w:ilvl w:val="0"/>
          <w:numId w:val="27"/>
        </w:numPr>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створення ситуації пізнавальної новизни; </w:t>
      </w:r>
    </w:p>
    <w:p w:rsidR="00444F02" w:rsidRPr="00444F02" w:rsidRDefault="00444F02" w:rsidP="00444F02">
      <w:pPr>
        <w:widowControl w:val="0"/>
        <w:numPr>
          <w:ilvl w:val="0"/>
          <w:numId w:val="27"/>
        </w:numPr>
        <w:tabs>
          <w:tab w:val="left" w:pos="990"/>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створення ситуації зацікавленості (метод цікавих аналогій тощо).</w:t>
      </w:r>
    </w:p>
    <w:p w:rsidR="00444F02" w:rsidRPr="00444F02" w:rsidRDefault="00A229A4" w:rsidP="00444F02">
      <w:pPr>
        <w:widowControl w:val="0"/>
        <w:tabs>
          <w:tab w:val="left" w:pos="990"/>
        </w:tabs>
        <w:spacing w:after="0" w:line="240" w:lineRule="auto"/>
        <w:ind w:right="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ab/>
      </w:r>
      <w:r w:rsidR="00444F02" w:rsidRPr="00444F02">
        <w:rPr>
          <w:rFonts w:ascii="Times New Roman" w:eastAsia="Times New Roman" w:hAnsi="Times New Roman" w:cs="Times New Roman"/>
          <w:sz w:val="24"/>
          <w:szCs w:val="24"/>
          <w:lang w:val="uk-UA" w:eastAsia="ru-RU"/>
        </w:rPr>
        <w:t>З метою розвитку мовної, мовленнєвої й соціокультурної компетентностей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w:t>
      </w:r>
      <w:r w:rsidR="00444F02" w:rsidRPr="00444F02">
        <w:rPr>
          <w:rFonts w:ascii="Times New Roman" w:eastAsia="Times New Roman" w:hAnsi="Times New Roman" w:cs="Times New Roman"/>
          <w:color w:val="000000"/>
          <w:sz w:val="24"/>
          <w:szCs w:val="24"/>
          <w:lang w:val="ru-RU" w:eastAsia="ru-RU"/>
        </w:rPr>
        <w:t> </w:t>
      </w:r>
      <w:r w:rsidR="00444F02" w:rsidRPr="00444F02">
        <w:rPr>
          <w:rFonts w:ascii="Times New Roman" w:eastAsia="Times New Roman" w:hAnsi="Times New Roman" w:cs="Times New Roman"/>
          <w:color w:val="000000"/>
          <w:sz w:val="24"/>
          <w:szCs w:val="24"/>
          <w:lang w:val="uk-UA" w:eastAsia="ru-RU"/>
        </w:rPr>
        <w:t>внутрішні (зовнішні) кола (</w:t>
      </w:r>
      <w:r w:rsidR="00444F02" w:rsidRPr="00444F02">
        <w:rPr>
          <w:rFonts w:ascii="Times New Roman" w:eastAsia="Times New Roman" w:hAnsi="Times New Roman" w:cs="Times New Roman"/>
          <w:color w:val="000000"/>
          <w:sz w:val="24"/>
          <w:szCs w:val="24"/>
          <w:lang w:val="ru-RU" w:eastAsia="ru-RU"/>
        </w:rPr>
        <w:t>inside</w:t>
      </w:r>
      <w:r w:rsidR="00444F02" w:rsidRPr="00444F02">
        <w:rPr>
          <w:rFonts w:ascii="Times New Roman" w:eastAsia="Times New Roman" w:hAnsi="Times New Roman" w:cs="Times New Roman"/>
          <w:color w:val="000000"/>
          <w:sz w:val="24"/>
          <w:szCs w:val="24"/>
          <w:lang w:val="uk-UA" w:eastAsia="ru-RU"/>
        </w:rPr>
        <w:t>/</w:t>
      </w:r>
      <w:r w:rsidR="00444F02" w:rsidRPr="00444F02">
        <w:rPr>
          <w:rFonts w:ascii="Times New Roman" w:eastAsia="Times New Roman" w:hAnsi="Times New Roman" w:cs="Times New Roman"/>
          <w:color w:val="000000"/>
          <w:sz w:val="24"/>
          <w:szCs w:val="24"/>
          <w:lang w:val="ru-RU" w:eastAsia="ru-RU"/>
        </w:rPr>
        <w:t>outside</w:t>
      </w:r>
      <w:r w:rsidR="00490D6D" w:rsidRPr="00490D6D">
        <w:rPr>
          <w:rFonts w:ascii="Times New Roman" w:eastAsia="Times New Roman" w:hAnsi="Times New Roman" w:cs="Times New Roman"/>
          <w:color w:val="000000"/>
          <w:sz w:val="24"/>
          <w:szCs w:val="24"/>
          <w:lang w:val="uk-UA" w:eastAsia="ru-RU"/>
        </w:rPr>
        <w:t xml:space="preserve"> </w:t>
      </w:r>
      <w:r w:rsidR="00444F02" w:rsidRPr="00444F02">
        <w:rPr>
          <w:rFonts w:ascii="Times New Roman" w:eastAsia="Times New Roman" w:hAnsi="Times New Roman" w:cs="Times New Roman"/>
          <w:color w:val="000000"/>
          <w:sz w:val="24"/>
          <w:szCs w:val="24"/>
          <w:lang w:val="ru-RU" w:eastAsia="ru-RU"/>
        </w:rPr>
        <w:t>circles</w:t>
      </w:r>
      <w:r w:rsidR="00444F02" w:rsidRPr="00444F02">
        <w:rPr>
          <w:rFonts w:ascii="Times New Roman" w:eastAsia="Times New Roman" w:hAnsi="Times New Roman" w:cs="Times New Roman"/>
          <w:color w:val="000000"/>
          <w:sz w:val="24"/>
          <w:szCs w:val="24"/>
          <w:lang w:val="uk-UA" w:eastAsia="ru-RU"/>
        </w:rPr>
        <w:t>); мозковий штурм (</w:t>
      </w:r>
      <w:r w:rsidR="00444F02" w:rsidRPr="00444F02">
        <w:rPr>
          <w:rFonts w:ascii="Times New Roman" w:eastAsia="Times New Roman" w:hAnsi="Times New Roman" w:cs="Times New Roman"/>
          <w:color w:val="000000"/>
          <w:sz w:val="24"/>
          <w:szCs w:val="24"/>
          <w:lang w:val="ru-RU" w:eastAsia="ru-RU"/>
        </w:rPr>
        <w:t>brainstorm</w:t>
      </w:r>
      <w:r w:rsidR="00444F02" w:rsidRPr="00444F02">
        <w:rPr>
          <w:rFonts w:ascii="Times New Roman" w:eastAsia="Times New Roman" w:hAnsi="Times New Roman" w:cs="Times New Roman"/>
          <w:color w:val="000000"/>
          <w:sz w:val="24"/>
          <w:szCs w:val="24"/>
          <w:lang w:val="uk-UA" w:eastAsia="ru-RU"/>
        </w:rPr>
        <w:t>); обмін</w:t>
      </w:r>
      <w:r w:rsidR="00444F02" w:rsidRPr="00444F02">
        <w:rPr>
          <w:rFonts w:ascii="Times New Roman" w:eastAsia="Times New Roman" w:hAnsi="Times New Roman" w:cs="Times New Roman"/>
          <w:color w:val="000000"/>
          <w:sz w:val="24"/>
          <w:szCs w:val="24"/>
          <w:lang w:eastAsia="ru-RU"/>
        </w:rPr>
        <w:t> </w:t>
      </w:r>
      <w:r w:rsidR="00444F02" w:rsidRPr="00444F02">
        <w:rPr>
          <w:rFonts w:ascii="Times New Roman" w:eastAsia="Times New Roman" w:hAnsi="Times New Roman" w:cs="Times New Roman"/>
          <w:color w:val="000000"/>
          <w:sz w:val="24"/>
          <w:szCs w:val="24"/>
          <w:lang w:val="uk-UA" w:eastAsia="ru-RU"/>
        </w:rPr>
        <w:t>думками</w:t>
      </w:r>
      <w:r w:rsidR="00444F02" w:rsidRPr="00444F02">
        <w:rPr>
          <w:rFonts w:ascii="Times New Roman" w:eastAsia="Times New Roman" w:hAnsi="Times New Roman" w:cs="Times New Roman"/>
          <w:color w:val="000000"/>
          <w:sz w:val="24"/>
          <w:szCs w:val="24"/>
          <w:lang w:val="en-GB" w:eastAsia="ru-RU"/>
        </w:rPr>
        <w:t> </w:t>
      </w:r>
      <w:r w:rsidR="00444F02" w:rsidRPr="00444F02">
        <w:rPr>
          <w:rFonts w:ascii="Times New Roman" w:eastAsia="Times New Roman" w:hAnsi="Times New Roman" w:cs="Times New Roman"/>
          <w:color w:val="000000"/>
          <w:sz w:val="24"/>
          <w:szCs w:val="24"/>
          <w:lang w:val="uk-UA" w:eastAsia="ru-RU"/>
        </w:rPr>
        <w:t>(</w:t>
      </w:r>
      <w:r w:rsidR="00444F02" w:rsidRPr="00444F02">
        <w:rPr>
          <w:rFonts w:ascii="Times New Roman" w:eastAsia="Times New Roman" w:hAnsi="Times New Roman" w:cs="Times New Roman"/>
          <w:color w:val="000000"/>
          <w:sz w:val="24"/>
          <w:szCs w:val="24"/>
          <w:lang w:val="en-GB" w:eastAsia="ru-RU"/>
        </w:rPr>
        <w:t>think</w:t>
      </w:r>
      <w:r w:rsidR="00444F02" w:rsidRPr="00444F02">
        <w:rPr>
          <w:rFonts w:ascii="Times New Roman" w:eastAsia="Times New Roman" w:hAnsi="Times New Roman" w:cs="Times New Roman"/>
          <w:color w:val="000000"/>
          <w:sz w:val="24"/>
          <w:szCs w:val="24"/>
          <w:lang w:val="uk-UA" w:eastAsia="ru-RU"/>
        </w:rPr>
        <w:t>-</w:t>
      </w:r>
      <w:r w:rsidR="00444F02" w:rsidRPr="00444F02">
        <w:rPr>
          <w:rFonts w:ascii="Times New Roman" w:eastAsia="Times New Roman" w:hAnsi="Times New Roman" w:cs="Times New Roman"/>
          <w:color w:val="000000"/>
          <w:sz w:val="24"/>
          <w:szCs w:val="24"/>
          <w:lang w:val="en-GB" w:eastAsia="ru-RU"/>
        </w:rPr>
        <w:t>pair</w:t>
      </w:r>
      <w:r w:rsidR="00444F02" w:rsidRPr="00444F02">
        <w:rPr>
          <w:rFonts w:ascii="Times New Roman" w:eastAsia="Times New Roman" w:hAnsi="Times New Roman" w:cs="Times New Roman"/>
          <w:color w:val="000000"/>
          <w:sz w:val="24"/>
          <w:szCs w:val="24"/>
          <w:lang w:val="uk-UA" w:eastAsia="ru-RU"/>
        </w:rPr>
        <w:t>-</w:t>
      </w:r>
      <w:r w:rsidR="00444F02" w:rsidRPr="00444F02">
        <w:rPr>
          <w:rFonts w:ascii="Times New Roman" w:eastAsia="Times New Roman" w:hAnsi="Times New Roman" w:cs="Times New Roman"/>
          <w:color w:val="000000"/>
          <w:sz w:val="24"/>
          <w:szCs w:val="24"/>
          <w:lang w:val="en-GB" w:eastAsia="ru-RU"/>
        </w:rPr>
        <w:t>share</w:t>
      </w:r>
      <w:r w:rsidR="00444F02" w:rsidRPr="00444F02">
        <w:rPr>
          <w:rFonts w:ascii="Times New Roman" w:eastAsia="Times New Roman" w:hAnsi="Times New Roman" w:cs="Times New Roman"/>
          <w:color w:val="000000"/>
          <w:sz w:val="24"/>
          <w:szCs w:val="24"/>
          <w:lang w:val="uk-UA" w:eastAsia="ru-RU"/>
        </w:rPr>
        <w:t>); парні інтерв’ю (</w:t>
      </w:r>
      <w:r w:rsidR="00444F02" w:rsidRPr="00444F02">
        <w:rPr>
          <w:rFonts w:ascii="Times New Roman" w:eastAsia="Times New Roman" w:hAnsi="Times New Roman" w:cs="Times New Roman"/>
          <w:color w:val="000000"/>
          <w:sz w:val="24"/>
          <w:szCs w:val="24"/>
          <w:lang w:val="en-GB" w:eastAsia="ru-RU"/>
        </w:rPr>
        <w:t>pair</w:t>
      </w:r>
      <w:r w:rsidR="00444F02" w:rsidRPr="00444F02">
        <w:rPr>
          <w:rFonts w:ascii="Times New Roman" w:eastAsia="Times New Roman" w:hAnsi="Times New Roman" w:cs="Times New Roman"/>
          <w:color w:val="000000"/>
          <w:sz w:val="24"/>
          <w:szCs w:val="24"/>
          <w:lang w:val="uk-UA" w:eastAsia="ru-RU"/>
        </w:rPr>
        <w:t>-</w:t>
      </w:r>
      <w:r w:rsidR="00444F02" w:rsidRPr="00444F02">
        <w:rPr>
          <w:rFonts w:ascii="Times New Roman" w:eastAsia="Times New Roman" w:hAnsi="Times New Roman" w:cs="Times New Roman"/>
          <w:color w:val="000000"/>
          <w:sz w:val="24"/>
          <w:szCs w:val="24"/>
          <w:lang w:val="en-GB" w:eastAsia="ru-RU"/>
        </w:rPr>
        <w:t>interviews</w:t>
      </w:r>
      <w:r w:rsidR="00444F02" w:rsidRPr="00444F02">
        <w:rPr>
          <w:rFonts w:ascii="Times New Roman" w:eastAsia="Times New Roman" w:hAnsi="Times New Roman" w:cs="Times New Roman"/>
          <w:color w:val="000000"/>
          <w:sz w:val="24"/>
          <w:szCs w:val="24"/>
          <w:lang w:val="uk-UA" w:eastAsia="ru-RU"/>
        </w:rPr>
        <w:t xml:space="preserve">); </w:t>
      </w:r>
      <w:r w:rsidR="00444F02" w:rsidRPr="00444F02">
        <w:rPr>
          <w:rFonts w:ascii="Times New Roman" w:eastAsia="Times New Roman" w:hAnsi="Times New Roman" w:cs="Times New Roman"/>
          <w:sz w:val="24"/>
          <w:szCs w:val="24"/>
          <w:lang w:val="uk-UA" w:eastAsia="ru-RU"/>
        </w:rPr>
        <w:t>робота в малих групах (</w:t>
      </w:r>
      <w:r w:rsidR="00444F02" w:rsidRPr="00444F02">
        <w:rPr>
          <w:rFonts w:ascii="Times New Roman" w:eastAsia="Times New Roman" w:hAnsi="Times New Roman" w:cs="Times New Roman"/>
          <w:sz w:val="24"/>
          <w:szCs w:val="24"/>
          <w:lang w:eastAsia="ru-RU"/>
        </w:rPr>
        <w:t>small</w:t>
      </w:r>
      <w:r w:rsidR="00490D6D">
        <w:rPr>
          <w:rFonts w:ascii="Times New Roman" w:eastAsia="Times New Roman" w:hAnsi="Times New Roman" w:cs="Times New Roman"/>
          <w:sz w:val="24"/>
          <w:szCs w:val="24"/>
          <w:lang w:val="uk-UA" w:eastAsia="ru-RU"/>
        </w:rPr>
        <w:t xml:space="preserve"> </w:t>
      </w:r>
      <w:r w:rsidR="00444F02" w:rsidRPr="00444F02">
        <w:rPr>
          <w:rFonts w:ascii="Times New Roman" w:eastAsia="Times New Roman" w:hAnsi="Times New Roman" w:cs="Times New Roman"/>
          <w:sz w:val="24"/>
          <w:szCs w:val="24"/>
          <w:lang w:eastAsia="ru-RU"/>
        </w:rPr>
        <w:t>groups</w:t>
      </w:r>
      <w:r w:rsidR="00490D6D">
        <w:rPr>
          <w:rFonts w:ascii="Times New Roman" w:eastAsia="Times New Roman" w:hAnsi="Times New Roman" w:cs="Times New Roman"/>
          <w:sz w:val="24"/>
          <w:szCs w:val="24"/>
          <w:lang w:val="uk-UA" w:eastAsia="ru-RU"/>
        </w:rPr>
        <w:t xml:space="preserve"> </w:t>
      </w:r>
      <w:r w:rsidR="00444F02" w:rsidRPr="00444F02">
        <w:rPr>
          <w:rFonts w:ascii="Times New Roman" w:eastAsia="Times New Roman" w:hAnsi="Times New Roman" w:cs="Times New Roman"/>
          <w:sz w:val="24"/>
          <w:szCs w:val="24"/>
          <w:lang w:eastAsia="ru-RU"/>
        </w:rPr>
        <w:t>work</w:t>
      </w:r>
      <w:r w:rsidR="00444F02" w:rsidRPr="00444F02">
        <w:rPr>
          <w:rFonts w:ascii="Times New Roman" w:eastAsia="Times New Roman" w:hAnsi="Times New Roman" w:cs="Times New Roman"/>
          <w:sz w:val="24"/>
          <w:szCs w:val="24"/>
          <w:lang w:val="uk-UA" w:eastAsia="ru-RU"/>
        </w:rPr>
        <w:t>), проектна робота (</w:t>
      </w:r>
      <w:r w:rsidR="00444F02" w:rsidRPr="00444F02">
        <w:rPr>
          <w:rFonts w:ascii="Times New Roman" w:eastAsia="Times New Roman" w:hAnsi="Times New Roman" w:cs="Times New Roman"/>
          <w:sz w:val="24"/>
          <w:szCs w:val="24"/>
          <w:lang w:eastAsia="ru-RU"/>
        </w:rPr>
        <w:t>R</w:t>
      </w:r>
      <w:r w:rsidR="00444F02" w:rsidRPr="00444F02">
        <w:rPr>
          <w:rFonts w:ascii="Times New Roman" w:eastAsia="Times New Roman" w:hAnsi="Times New Roman" w:cs="Times New Roman"/>
          <w:sz w:val="24"/>
          <w:szCs w:val="24"/>
          <w:lang w:val="uk-UA" w:eastAsia="ru-RU"/>
        </w:rPr>
        <w:t>&amp;</w:t>
      </w:r>
      <w:r w:rsidR="00444F02" w:rsidRPr="00444F02">
        <w:rPr>
          <w:rFonts w:ascii="Times New Roman" w:eastAsia="Times New Roman" w:hAnsi="Times New Roman" w:cs="Times New Roman"/>
          <w:sz w:val="24"/>
          <w:szCs w:val="24"/>
          <w:lang w:eastAsia="ru-RU"/>
        </w:rPr>
        <w:t>D</w:t>
      </w:r>
      <w:r w:rsidR="00444F02" w:rsidRPr="00444F02">
        <w:rPr>
          <w:rFonts w:ascii="Times New Roman" w:eastAsia="Times New Roman" w:hAnsi="Times New Roman" w:cs="Times New Roman"/>
          <w:sz w:val="24"/>
          <w:szCs w:val="24"/>
          <w:lang w:val="uk-UA" w:eastAsia="ru-RU"/>
        </w:rPr>
        <w:t>), ситуативне моделювання (</w:t>
      </w:r>
      <w:r w:rsidR="00444F02" w:rsidRPr="00444F02">
        <w:rPr>
          <w:rFonts w:ascii="Times New Roman" w:eastAsia="Times New Roman" w:hAnsi="Times New Roman" w:cs="Times New Roman"/>
          <w:sz w:val="24"/>
          <w:szCs w:val="24"/>
          <w:lang w:eastAsia="ru-RU"/>
        </w:rPr>
        <w:t>modeling</w:t>
      </w:r>
      <w:r w:rsidR="00490D6D">
        <w:rPr>
          <w:rFonts w:ascii="Times New Roman" w:eastAsia="Times New Roman" w:hAnsi="Times New Roman" w:cs="Times New Roman"/>
          <w:sz w:val="24"/>
          <w:szCs w:val="24"/>
          <w:lang w:val="uk-UA" w:eastAsia="ru-RU"/>
        </w:rPr>
        <w:t xml:space="preserve"> </w:t>
      </w:r>
      <w:r w:rsidR="00444F02" w:rsidRPr="00444F02">
        <w:rPr>
          <w:rFonts w:ascii="Times New Roman" w:eastAsia="Times New Roman" w:hAnsi="Times New Roman" w:cs="Times New Roman"/>
          <w:sz w:val="24"/>
          <w:szCs w:val="24"/>
          <w:lang w:eastAsia="ru-RU"/>
        </w:rPr>
        <w:t>situations</w:t>
      </w:r>
      <w:r w:rsidR="00444F02" w:rsidRPr="00444F02">
        <w:rPr>
          <w:rFonts w:ascii="Times New Roman" w:eastAsia="Times New Roman" w:hAnsi="Times New Roman" w:cs="Times New Roman"/>
          <w:sz w:val="24"/>
          <w:szCs w:val="24"/>
          <w:lang w:val="uk-UA" w:eastAsia="ru-RU"/>
        </w:rPr>
        <w:t>) тощо).</w:t>
      </w:r>
    </w:p>
    <w:p w:rsidR="00444F02" w:rsidRDefault="00444F02"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A229A4" w:rsidRDefault="00A229A4"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721CCB" w:rsidRPr="00444F02" w:rsidRDefault="00721CCB" w:rsidP="00444F02">
      <w:pPr>
        <w:widowControl w:val="0"/>
        <w:spacing w:after="0" w:line="240" w:lineRule="auto"/>
        <w:ind w:right="426"/>
        <w:jc w:val="both"/>
        <w:rPr>
          <w:rFonts w:ascii="Times New Roman" w:eastAsia="Times New Roman" w:hAnsi="Times New Roman" w:cs="Times New Roman"/>
          <w:b/>
          <w:sz w:val="24"/>
          <w:szCs w:val="24"/>
          <w:lang w:val="uk-UA" w:eastAsia="ru-RU"/>
        </w:rPr>
      </w:pPr>
    </w:p>
    <w:p w:rsidR="00444F02" w:rsidRPr="00444F02" w:rsidRDefault="001578EE" w:rsidP="00A229A4">
      <w:pPr>
        <w:widowControl w:val="0"/>
        <w:spacing w:after="0" w:line="240" w:lineRule="auto"/>
        <w:ind w:right="42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8</w:t>
      </w:r>
      <w:r w:rsidR="00444F02" w:rsidRPr="00444F02">
        <w:rPr>
          <w:rFonts w:ascii="Times New Roman" w:eastAsia="Times New Roman" w:hAnsi="Times New Roman" w:cs="Times New Roman"/>
          <w:b/>
          <w:sz w:val="24"/>
          <w:szCs w:val="24"/>
          <w:lang w:val="uk-UA" w:eastAsia="ru-RU"/>
        </w:rPr>
        <w:t>.</w:t>
      </w:r>
      <w:r w:rsidR="00444F02" w:rsidRPr="00444F02">
        <w:rPr>
          <w:rFonts w:ascii="Times New Roman" w:eastAsia="Times New Roman" w:hAnsi="Times New Roman" w:cs="Times New Roman"/>
          <w:b/>
          <w:sz w:val="24"/>
          <w:szCs w:val="24"/>
          <w:lang w:val="uk-UA" w:eastAsia="ru-RU"/>
        </w:rPr>
        <w:tab/>
        <w:t>Методи контролю.</w:t>
      </w:r>
    </w:p>
    <w:p w:rsidR="00444F02" w:rsidRPr="00444F02" w:rsidRDefault="00444F02" w:rsidP="00444F02">
      <w:pPr>
        <w:widowControl w:val="0"/>
        <w:tabs>
          <w:tab w:val="left" w:pos="-180"/>
        </w:tabs>
        <w:spacing w:after="0" w:line="240" w:lineRule="auto"/>
        <w:ind w:right="426"/>
        <w:jc w:val="both"/>
        <w:rPr>
          <w:rFonts w:ascii="Times New Roman" w:eastAsia="Times New Roman" w:hAnsi="Times New Roman" w:cs="Times New Roman"/>
          <w:b/>
          <w:bCs/>
          <w:sz w:val="24"/>
          <w:szCs w:val="24"/>
          <w:lang w:val="uk-UA" w:eastAsia="ru-RU"/>
        </w:rPr>
      </w:pPr>
    </w:p>
    <w:p w:rsidR="00444F02" w:rsidRPr="00444F02" w:rsidRDefault="00444F02" w:rsidP="00A229A4">
      <w:pPr>
        <w:widowControl w:val="0"/>
        <w:spacing w:after="0" w:line="240" w:lineRule="auto"/>
        <w:ind w:right="426" w:firstLine="720"/>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Контроль у навчанні іноземної мови студентів нефілологічних спеціальностей передбачає виявлення рівня сформованості мовленнєвих навичок і умінь, визначення правильності організації навчального процесу, діагностування труднощів засвоєння матеріалу учнями, перевірку ефективності використаних методів і прийомів навчання.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444F02" w:rsidRPr="00444F02" w:rsidRDefault="00444F02" w:rsidP="00A229A4">
      <w:pPr>
        <w:widowControl w:val="0"/>
        <w:spacing w:after="0" w:line="240" w:lineRule="auto"/>
        <w:ind w:right="426" w:firstLine="720"/>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Використовуються методи усного та письмового контролю, одномовний (безперекладний) і двомовний (перекладний) контролі, які сприяють підвищенню мотивації майбутніх фахівців до навчально-пізнавальної діяльності іноземною мовою. Відповідно до специфіки мовленнєвої підготовки студентів перевага віддається </w:t>
      </w:r>
    </w:p>
    <w:p w:rsidR="00444F02" w:rsidRPr="00444F02" w:rsidRDefault="00444F02" w:rsidP="00444F02">
      <w:pPr>
        <w:widowControl w:val="0"/>
        <w:numPr>
          <w:ilvl w:val="0"/>
          <w:numId w:val="28"/>
        </w:num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ru-RU" w:eastAsia="ru-RU"/>
        </w:rPr>
        <w:t>усному</w:t>
      </w:r>
      <w:r w:rsidRPr="00444F02">
        <w:rPr>
          <w:rFonts w:ascii="Times New Roman" w:eastAsia="Times New Roman" w:hAnsi="Times New Roman" w:cs="Times New Roman"/>
          <w:sz w:val="24"/>
          <w:szCs w:val="24"/>
          <w:lang w:val="uk-UA" w:eastAsia="ru-RU"/>
        </w:rPr>
        <w:t xml:space="preserve"> опитуванню студентів (презентація, доповідь, складання діалогів)</w:t>
      </w:r>
      <w:r w:rsidRPr="00444F02">
        <w:rPr>
          <w:rFonts w:ascii="Times New Roman" w:eastAsia="Times New Roman" w:hAnsi="Times New Roman" w:cs="Times New Roman"/>
          <w:sz w:val="24"/>
          <w:szCs w:val="24"/>
          <w:lang w:val="ru-RU" w:eastAsia="ru-RU"/>
        </w:rPr>
        <w:t>,</w:t>
      </w:r>
    </w:p>
    <w:p w:rsidR="00444F02" w:rsidRPr="00444F02" w:rsidRDefault="00444F02" w:rsidP="00444F02">
      <w:pPr>
        <w:widowControl w:val="0"/>
        <w:numPr>
          <w:ilvl w:val="0"/>
          <w:numId w:val="28"/>
        </w:num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письмовому</w:t>
      </w:r>
      <w:r w:rsidRPr="00444F02">
        <w:rPr>
          <w:rFonts w:ascii="Times New Roman" w:eastAsia="Times New Roman" w:hAnsi="Times New Roman" w:cs="Times New Roman"/>
          <w:sz w:val="24"/>
          <w:szCs w:val="24"/>
          <w:lang w:val="uk-UA" w:eastAsia="ru-RU"/>
        </w:rPr>
        <w:t xml:space="preserve"> (модульна/семестрова контрольна робота, диктант, тест, написання реферату, складання анотацій до фахових/суспільно-політичних статей).  </w:t>
      </w:r>
    </w:p>
    <w:p w:rsidR="00444F02" w:rsidRPr="00444F02" w:rsidRDefault="00444F02" w:rsidP="00444F02">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p w:rsidR="00444F02" w:rsidRPr="00444F02" w:rsidRDefault="00444F02" w:rsidP="00444F02">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p w:rsidR="00444F02" w:rsidRPr="00444F02" w:rsidRDefault="00444F02" w:rsidP="00444F02">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p w:rsidR="00444F02" w:rsidRPr="00444F02" w:rsidRDefault="00444F02" w:rsidP="00A229A4">
      <w:pPr>
        <w:widowControl w:val="0"/>
        <w:spacing w:after="0" w:line="240" w:lineRule="auto"/>
        <w:ind w:right="426"/>
        <w:jc w:val="center"/>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br w:type="page"/>
      </w:r>
      <w:r w:rsidR="00490D6D">
        <w:rPr>
          <w:rFonts w:ascii="Times New Roman" w:eastAsia="Times New Roman" w:hAnsi="Times New Roman" w:cs="Times New Roman"/>
          <w:b/>
          <w:sz w:val="24"/>
          <w:szCs w:val="24"/>
          <w:lang w:val="uk-UA" w:eastAsia="ru-RU"/>
        </w:rPr>
        <w:lastRenderedPageBreak/>
        <w:t>КРИТЕРІЇ ОЦІНЮВАННЯ компетенцій</w:t>
      </w:r>
      <w:r w:rsidRPr="00444F02">
        <w:rPr>
          <w:rFonts w:ascii="Times New Roman" w:eastAsia="Times New Roman" w:hAnsi="Times New Roman" w:cs="Times New Roman"/>
          <w:b/>
          <w:sz w:val="24"/>
          <w:szCs w:val="24"/>
          <w:lang w:val="uk-UA" w:eastAsia="ru-RU"/>
        </w:rPr>
        <w:t xml:space="preserve"> студентів</w:t>
      </w:r>
    </w:p>
    <w:p w:rsidR="00444F02" w:rsidRPr="00444F02" w:rsidRDefault="00444F02" w:rsidP="00444F02">
      <w:pPr>
        <w:spacing w:after="0" w:line="240" w:lineRule="auto"/>
        <w:ind w:right="426"/>
        <w:jc w:val="both"/>
        <w:rPr>
          <w:rFonts w:ascii="Times New Roman" w:eastAsia="Times New Roman" w:hAnsi="Times New Roman" w:cs="Times New Roman"/>
          <w:b/>
          <w:bCs/>
          <w:sz w:val="24"/>
          <w:szCs w:val="24"/>
          <w:lang w:val="uk-UA" w:eastAsia="uk-UA"/>
        </w:rPr>
      </w:pPr>
    </w:p>
    <w:p w:rsidR="00444F02" w:rsidRPr="00444F02" w:rsidRDefault="00444F02" w:rsidP="00A229A4">
      <w:pPr>
        <w:spacing w:after="0" w:line="240" w:lineRule="auto"/>
        <w:ind w:right="426" w:firstLine="720"/>
        <w:jc w:val="both"/>
        <w:rPr>
          <w:rFonts w:ascii="Times New Roman" w:eastAsia="Times New Roman" w:hAnsi="Times New Roman" w:cs="Times New Roman"/>
          <w:b/>
          <w:bCs/>
          <w:sz w:val="24"/>
          <w:szCs w:val="24"/>
          <w:lang w:val="uk-UA" w:eastAsia="uk-UA"/>
        </w:rPr>
      </w:pPr>
      <w:r w:rsidRPr="00444F02">
        <w:rPr>
          <w:rFonts w:ascii="Times New Roman" w:eastAsia="Times New Roman" w:hAnsi="Times New Roman" w:cs="Times New Roman"/>
          <w:b/>
          <w:bCs/>
          <w:sz w:val="24"/>
          <w:szCs w:val="24"/>
          <w:lang w:val="uk-UA" w:eastAsia="ru-RU"/>
        </w:rPr>
        <w:t>Критерії оцінювання мовленнєвої компетенції студента (під час усного опитування, захисту доповіді, презентації)</w:t>
      </w:r>
    </w:p>
    <w:p w:rsidR="00444F02" w:rsidRPr="00444F02" w:rsidRDefault="00444F02" w:rsidP="00444F02">
      <w:pPr>
        <w:numPr>
          <w:ilvl w:val="0"/>
          <w:numId w:val="29"/>
        </w:num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Зміст повідомлення:</w:t>
      </w:r>
    </w:p>
    <w:p w:rsidR="00444F02" w:rsidRPr="00444F02" w:rsidRDefault="00444F02" w:rsidP="00444F02">
      <w:pPr>
        <w:numPr>
          <w:ilvl w:val="0"/>
          <w:numId w:val="30"/>
        </w:numPr>
        <w:spacing w:after="0" w:line="240" w:lineRule="auto"/>
        <w:ind w:left="720"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 xml:space="preserve">повнота розкриття теми ( достатнє за обсягом висловлювання, яке відповідає зазначеній темі, розкриває її логічно та послідовно, містить власну думку) ; </w:t>
      </w:r>
    </w:p>
    <w:p w:rsidR="00444F02" w:rsidRPr="00444F02" w:rsidRDefault="00444F02" w:rsidP="00444F02">
      <w:pPr>
        <w:numPr>
          <w:ilvl w:val="0"/>
          <w:numId w:val="30"/>
        </w:numPr>
        <w:spacing w:after="0" w:line="240" w:lineRule="auto"/>
        <w:ind w:left="720"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комунікативна спрямованість (висловлювання, яке повністю відповідає ситуації спілкування, містить особистісні оцінюючі фрази, передає власне ставлення студента до об’єкту висловлювання);</w:t>
      </w:r>
    </w:p>
    <w:p w:rsidR="00444F02" w:rsidRPr="00444F02" w:rsidRDefault="00444F02" w:rsidP="00444F02">
      <w:pPr>
        <w:numPr>
          <w:ilvl w:val="0"/>
          <w:numId w:val="30"/>
        </w:numPr>
        <w:spacing w:after="0" w:line="240" w:lineRule="auto"/>
        <w:ind w:left="720"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інформаційна значущість повідомлення (адекватне і достатнє використання додаткового матеріалу на підтримку власних міркувань або для посилення естетичного рівня викладу).</w:t>
      </w:r>
    </w:p>
    <w:p w:rsidR="00444F02" w:rsidRPr="00444F02" w:rsidRDefault="00444F02" w:rsidP="00444F02">
      <w:pPr>
        <w:numPr>
          <w:ilvl w:val="0"/>
          <w:numId w:val="29"/>
        </w:num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Лінгвістична компетенція:</w:t>
      </w:r>
    </w:p>
    <w:p w:rsidR="00444F02" w:rsidRPr="00444F02" w:rsidRDefault="00444F02" w:rsidP="00444F02">
      <w:pPr>
        <w:numPr>
          <w:ilvl w:val="0"/>
          <w:numId w:val="31"/>
        </w:numPr>
        <w:spacing w:after="0" w:line="240" w:lineRule="auto"/>
        <w:ind w:left="720"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вимова (звуки, інтонація, темп);</w:t>
      </w:r>
    </w:p>
    <w:p w:rsidR="00444F02" w:rsidRPr="00444F02" w:rsidRDefault="00444F02" w:rsidP="00444F02">
      <w:pPr>
        <w:numPr>
          <w:ilvl w:val="0"/>
          <w:numId w:val="31"/>
        </w:numPr>
        <w:spacing w:after="0" w:line="240" w:lineRule="auto"/>
        <w:ind w:left="720"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лексичний запас ( висока лексична насиченість, різноманітність вжитих структур, кліше, виразів, ідіом, точність епітетів, порівнянь тощо);</w:t>
      </w:r>
    </w:p>
    <w:p w:rsidR="00444F02" w:rsidRPr="00444F02" w:rsidRDefault="00444F02" w:rsidP="00444F02">
      <w:pPr>
        <w:numPr>
          <w:ilvl w:val="0"/>
          <w:numId w:val="31"/>
        </w:numPr>
        <w:spacing w:after="0" w:line="240" w:lineRule="auto"/>
        <w:ind w:left="720"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функціональна адекватність ( достатня функціональна адекватність ужитих лексичних одиниць, структур тощо);</w:t>
      </w:r>
    </w:p>
    <w:p w:rsidR="00444F02" w:rsidRPr="00444F02" w:rsidRDefault="00444F02" w:rsidP="00444F02">
      <w:pPr>
        <w:numPr>
          <w:ilvl w:val="0"/>
          <w:numId w:val="31"/>
        </w:numPr>
        <w:spacing w:after="0" w:line="240" w:lineRule="auto"/>
        <w:ind w:left="720"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граматична правильність (нормативне додержання правил порядку слів у реченні, вживання інверсії, правильність утворення і адекватність вживання граматичних форм, достатня різноманітність ужитих граматичних структур).</w:t>
      </w:r>
    </w:p>
    <w:p w:rsidR="00444F02" w:rsidRPr="00444F02" w:rsidRDefault="00444F02" w:rsidP="00A229A4">
      <w:pPr>
        <w:spacing w:after="0" w:line="240" w:lineRule="auto"/>
        <w:ind w:right="426" w:firstLine="720"/>
        <w:jc w:val="both"/>
        <w:rPr>
          <w:rFonts w:ascii="Times New Roman" w:eastAsia="Times New Roman" w:hAnsi="Times New Roman" w:cs="Times New Roman"/>
          <w:b/>
          <w:bCs/>
          <w:sz w:val="24"/>
          <w:szCs w:val="24"/>
          <w:lang w:val="uk-UA" w:eastAsia="ru-RU"/>
        </w:rPr>
      </w:pPr>
      <w:r w:rsidRPr="00444F02">
        <w:rPr>
          <w:rFonts w:ascii="Times New Roman" w:eastAsia="Times New Roman" w:hAnsi="Times New Roman" w:cs="Times New Roman"/>
          <w:b/>
          <w:bCs/>
          <w:sz w:val="24"/>
          <w:szCs w:val="24"/>
          <w:lang w:val="uk-UA" w:eastAsia="ru-RU"/>
        </w:rPr>
        <w:t>Критерії оцінювання тестування</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100-90 % – «5»</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89-70 % – «4»</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69-30 % – «3»</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30-20 % – «2»</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20-10 % – «1»</w:t>
      </w:r>
    </w:p>
    <w:p w:rsidR="00444F02" w:rsidRPr="00444F02" w:rsidRDefault="00444F02" w:rsidP="00A229A4">
      <w:pPr>
        <w:spacing w:after="0" w:line="240" w:lineRule="auto"/>
        <w:ind w:right="426" w:firstLine="720"/>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b/>
          <w:sz w:val="24"/>
          <w:szCs w:val="24"/>
          <w:lang w:val="uk-UA" w:eastAsia="ru-RU"/>
        </w:rPr>
        <w:t>Критерії оцінюванн</w:t>
      </w:r>
      <w:r w:rsidRPr="00444F02">
        <w:rPr>
          <w:rFonts w:ascii="Times New Roman" w:eastAsia="Times New Roman" w:hAnsi="Times New Roman" w:cs="Times New Roman"/>
          <w:b/>
          <w:bCs/>
          <w:sz w:val="24"/>
          <w:szCs w:val="24"/>
          <w:lang w:val="uk-UA" w:eastAsia="ru-RU"/>
        </w:rPr>
        <w:t>я творчої роботи</w:t>
      </w:r>
      <w:r w:rsidRPr="00444F02">
        <w:rPr>
          <w:rFonts w:ascii="Times New Roman" w:eastAsia="Times New Roman" w:hAnsi="Times New Roman" w:cs="Times New Roman"/>
          <w:sz w:val="24"/>
          <w:szCs w:val="24"/>
          <w:lang w:val="uk-UA" w:eastAsia="ru-RU"/>
        </w:rPr>
        <w:t xml:space="preserve"> (опис, діалог і т.і.)</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Обсяг 25-30 фраз</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0-</w:t>
      </w:r>
      <w:r w:rsidRPr="00444F02">
        <w:rPr>
          <w:rFonts w:ascii="Times New Roman" w:eastAsia="Times New Roman" w:hAnsi="Times New Roman" w:cs="Times New Roman"/>
          <w:sz w:val="24"/>
          <w:szCs w:val="24"/>
          <w:lang w:val="ru-RU" w:eastAsia="ru-RU"/>
        </w:rPr>
        <w:t>3</w:t>
      </w:r>
      <w:r w:rsidRPr="00444F02">
        <w:rPr>
          <w:rFonts w:ascii="Times New Roman" w:eastAsia="Times New Roman" w:hAnsi="Times New Roman" w:cs="Times New Roman"/>
          <w:sz w:val="24"/>
          <w:szCs w:val="24"/>
          <w:lang w:val="uk-UA" w:eastAsia="ru-RU"/>
        </w:rPr>
        <w:t xml:space="preserve"> помилка – «5» </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4-5 помилок – «4»</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ru-RU" w:eastAsia="ru-RU"/>
        </w:rPr>
        <w:t>6</w:t>
      </w:r>
      <w:r w:rsidRPr="00444F02">
        <w:rPr>
          <w:rFonts w:ascii="Times New Roman" w:eastAsia="Times New Roman" w:hAnsi="Times New Roman" w:cs="Times New Roman"/>
          <w:sz w:val="24"/>
          <w:szCs w:val="24"/>
          <w:lang w:val="uk-UA" w:eastAsia="ru-RU"/>
        </w:rPr>
        <w:t>- 9 помилок – «3»</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10-12 помилок – «2»</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більше ніж 13 помилок – «1»</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A229A4">
      <w:pPr>
        <w:spacing w:after="0" w:line="240" w:lineRule="exact"/>
        <w:ind w:right="426"/>
        <w:jc w:val="center"/>
        <w:rPr>
          <w:rFonts w:ascii="Times New Roman" w:eastAsia="Times New Roman" w:hAnsi="Times New Roman" w:cs="Times New Roman"/>
          <w:b/>
          <w:bCs/>
          <w:sz w:val="24"/>
          <w:szCs w:val="24"/>
          <w:lang w:val="ru-RU" w:eastAsia="ru-RU"/>
        </w:rPr>
      </w:pPr>
      <w:r w:rsidRPr="00444F02">
        <w:rPr>
          <w:rFonts w:ascii="Times New Roman" w:eastAsia="Times New Roman" w:hAnsi="Times New Roman" w:cs="Times New Roman"/>
          <w:b/>
          <w:bCs/>
          <w:sz w:val="24"/>
          <w:szCs w:val="24"/>
          <w:lang w:val="ru-RU" w:eastAsia="ru-RU"/>
        </w:rPr>
        <w:t>Критерії оцінювання написання анотації на статтю за фахом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4680"/>
        <w:gridCol w:w="2443"/>
      </w:tblGrid>
      <w:tr w:rsidR="00444F02" w:rsidRPr="00444F02" w:rsidTr="00A3654F">
        <w:trPr>
          <w:trHeight w:val="300"/>
        </w:trPr>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uk-UA" w:eastAsia="ru-RU"/>
              </w:rPr>
              <w:t>П</w:t>
            </w:r>
            <w:r w:rsidRPr="00444F02">
              <w:rPr>
                <w:rFonts w:ascii="Times New Roman" w:eastAsia="Times New Roman" w:hAnsi="Times New Roman" w:cs="Times New Roman"/>
                <w:bCs/>
                <w:sz w:val="24"/>
                <w:szCs w:val="24"/>
                <w:lang w:val="ru-RU" w:eastAsia="ru-RU"/>
              </w:rPr>
              <w:t>озиції анотування</w:t>
            </w:r>
          </w:p>
        </w:tc>
        <w:tc>
          <w:tcPr>
            <w:tcW w:w="468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Основні вимоги</w:t>
            </w:r>
          </w:p>
        </w:tc>
        <w:tc>
          <w:tcPr>
            <w:tcW w:w="2443"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Кількість балів</w:t>
            </w:r>
          </w:p>
        </w:tc>
      </w:tr>
      <w:tr w:rsidR="00444F02" w:rsidRPr="00444F02" w:rsidTr="00A3654F">
        <w:trPr>
          <w:trHeight w:val="795"/>
        </w:trPr>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1. Вибір статті</w:t>
            </w:r>
          </w:p>
        </w:tc>
        <w:tc>
          <w:tcPr>
            <w:tcW w:w="468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відповідність змісту статті фаховому спрямуванню;</w:t>
            </w:r>
          </w:p>
          <w:p w:rsidR="00444F02" w:rsidRPr="00444F02" w:rsidRDefault="00444F02" w:rsidP="00444F02">
            <w:pPr>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об’єм статті – не менше 50 речень.</w:t>
            </w:r>
          </w:p>
        </w:tc>
        <w:tc>
          <w:tcPr>
            <w:tcW w:w="2443" w:type="dxa"/>
            <w:tcBorders>
              <w:top w:val="single" w:sz="4" w:space="0" w:color="auto"/>
              <w:left w:val="single" w:sz="4" w:space="0" w:color="auto"/>
              <w:bottom w:val="single" w:sz="4" w:space="0" w:color="auto"/>
              <w:right w:val="single" w:sz="4" w:space="0" w:color="auto"/>
            </w:tcBorders>
          </w:tcPr>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15</w:t>
            </w:r>
          </w:p>
          <w:p w:rsidR="00444F02" w:rsidRPr="00444F02" w:rsidRDefault="00444F02" w:rsidP="00444F02">
            <w:pPr>
              <w:spacing w:after="0" w:line="240" w:lineRule="exact"/>
              <w:ind w:right="426"/>
              <w:jc w:val="both"/>
              <w:rPr>
                <w:rFonts w:ascii="Times New Roman" w:eastAsia="Times New Roman" w:hAnsi="Times New Roman" w:cs="Times New Roman"/>
                <w:sz w:val="24"/>
                <w:szCs w:val="24"/>
                <w:lang w:val="ru-RU" w:eastAsia="ru-RU"/>
              </w:rPr>
            </w:pPr>
          </w:p>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5</w:t>
            </w:r>
          </w:p>
        </w:tc>
      </w:tr>
      <w:tr w:rsidR="00444F02" w:rsidRPr="00444F02" w:rsidTr="00A3654F">
        <w:trPr>
          <w:trHeight w:val="180"/>
        </w:trPr>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2. Оформлення статті та робота над її текстом</w:t>
            </w:r>
          </w:p>
        </w:tc>
        <w:tc>
          <w:tcPr>
            <w:tcW w:w="468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охайний зовнішній вигляд статті;</w:t>
            </w:r>
          </w:p>
          <w:p w:rsidR="00444F02" w:rsidRPr="00444F02" w:rsidRDefault="00444F02" w:rsidP="00444F02">
            <w:pPr>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термінологічний словник, відповідність відібраної лексики фахові студента.</w:t>
            </w:r>
          </w:p>
        </w:tc>
        <w:tc>
          <w:tcPr>
            <w:tcW w:w="2443"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5</w:t>
            </w:r>
          </w:p>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20</w:t>
            </w:r>
          </w:p>
        </w:tc>
      </w:tr>
      <w:tr w:rsidR="00444F02" w:rsidRPr="00444F02" w:rsidTr="00A3654F">
        <w:trPr>
          <w:trHeight w:val="330"/>
        </w:trPr>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3. Написання та оформлення анотації</w:t>
            </w:r>
          </w:p>
        </w:tc>
        <w:tc>
          <w:tcPr>
            <w:tcW w:w="468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tabs>
                <w:tab w:val="left" w:pos="240"/>
              </w:tabs>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об’єм анотації (10-15 речень);</w:t>
            </w:r>
          </w:p>
          <w:p w:rsidR="00444F02" w:rsidRPr="00444F02" w:rsidRDefault="00444F02" w:rsidP="00444F02">
            <w:pPr>
              <w:tabs>
                <w:tab w:val="left" w:pos="240"/>
              </w:tabs>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відповідність плану анотації:</w:t>
            </w:r>
          </w:p>
          <w:p w:rsidR="00444F02" w:rsidRPr="00444F02" w:rsidRDefault="00444F02" w:rsidP="00444F02">
            <w:pPr>
              <w:tabs>
                <w:tab w:val="left" w:pos="240"/>
              </w:tabs>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xml:space="preserve">   а) назва статті</w:t>
            </w:r>
          </w:p>
          <w:p w:rsidR="00444F02" w:rsidRPr="00444F02" w:rsidRDefault="00444F02" w:rsidP="00444F02">
            <w:pPr>
              <w:tabs>
                <w:tab w:val="left" w:pos="240"/>
              </w:tabs>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xml:space="preserve">   б) автор статті, вихідні дані статті</w:t>
            </w:r>
          </w:p>
          <w:p w:rsidR="00444F02" w:rsidRPr="00444F02" w:rsidRDefault="00444F02" w:rsidP="00444F02">
            <w:pPr>
              <w:tabs>
                <w:tab w:val="left" w:pos="240"/>
              </w:tabs>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xml:space="preserve">   в) тема статті</w:t>
            </w:r>
          </w:p>
          <w:p w:rsidR="00444F02" w:rsidRPr="00444F02" w:rsidRDefault="00444F02" w:rsidP="00444F02">
            <w:pPr>
              <w:tabs>
                <w:tab w:val="left" w:pos="240"/>
              </w:tabs>
              <w:spacing w:after="0" w:line="240" w:lineRule="exact"/>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xml:space="preserve">   г) зміст статті (факти, події, люди)</w:t>
            </w:r>
          </w:p>
          <w:p w:rsidR="00444F02" w:rsidRPr="00444F02" w:rsidRDefault="00444F02" w:rsidP="00444F02">
            <w:pPr>
              <w:tabs>
                <w:tab w:val="left" w:pos="240"/>
              </w:tabs>
              <w:spacing w:after="0" w:line="240" w:lineRule="exact"/>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ru-RU" w:eastAsia="ru-RU"/>
              </w:rPr>
              <w:t xml:space="preserve">   ґ) думка анотуючого про статтю </w:t>
            </w:r>
          </w:p>
        </w:tc>
        <w:tc>
          <w:tcPr>
            <w:tcW w:w="2443"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5</w:t>
            </w:r>
          </w:p>
          <w:p w:rsidR="00444F02" w:rsidRPr="00444F02" w:rsidRDefault="00444F02" w:rsidP="00444F02">
            <w:pPr>
              <w:spacing w:after="0" w:line="240" w:lineRule="exact"/>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50</w:t>
            </w:r>
          </w:p>
        </w:tc>
      </w:tr>
      <w:tr w:rsidR="00444F02" w:rsidRPr="00444F02" w:rsidTr="00A3654F">
        <w:trPr>
          <w:trHeight w:val="180"/>
        </w:trPr>
        <w:tc>
          <w:tcPr>
            <w:tcW w:w="7200" w:type="dxa"/>
            <w:gridSpan w:val="2"/>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
                <w:bCs/>
                <w:sz w:val="24"/>
                <w:szCs w:val="24"/>
                <w:lang w:val="ru-RU" w:eastAsia="ru-RU"/>
              </w:rPr>
            </w:pPr>
            <w:r w:rsidRPr="00444F02">
              <w:rPr>
                <w:rFonts w:ascii="Times New Roman" w:eastAsia="Times New Roman" w:hAnsi="Times New Roman" w:cs="Times New Roman"/>
                <w:b/>
                <w:bCs/>
                <w:sz w:val="24"/>
                <w:szCs w:val="24"/>
                <w:lang w:val="ru-RU" w:eastAsia="ru-RU"/>
              </w:rPr>
              <w:t>Загальна кількість балів:</w:t>
            </w:r>
          </w:p>
        </w:tc>
        <w:tc>
          <w:tcPr>
            <w:tcW w:w="2443"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exact"/>
              <w:ind w:right="426"/>
              <w:jc w:val="both"/>
              <w:rPr>
                <w:rFonts w:ascii="Times New Roman" w:eastAsia="Times New Roman" w:hAnsi="Times New Roman" w:cs="Times New Roman"/>
                <w:b/>
                <w:bCs/>
                <w:sz w:val="24"/>
                <w:szCs w:val="24"/>
                <w:lang w:val="ru-RU" w:eastAsia="ru-RU"/>
              </w:rPr>
            </w:pPr>
            <w:r w:rsidRPr="00444F02">
              <w:rPr>
                <w:rFonts w:ascii="Times New Roman" w:eastAsia="Times New Roman" w:hAnsi="Times New Roman" w:cs="Times New Roman"/>
                <w:b/>
                <w:bCs/>
                <w:sz w:val="24"/>
                <w:szCs w:val="24"/>
                <w:lang w:val="ru-RU" w:eastAsia="ru-RU"/>
              </w:rPr>
              <w:t>100</w:t>
            </w:r>
          </w:p>
        </w:tc>
      </w:tr>
    </w:tbl>
    <w:p w:rsidR="00444F02" w:rsidRPr="00444F02" w:rsidRDefault="00444F02" w:rsidP="00444F02">
      <w:pPr>
        <w:spacing w:after="0" w:line="240" w:lineRule="auto"/>
        <w:ind w:right="426"/>
        <w:jc w:val="both"/>
        <w:rPr>
          <w:rFonts w:ascii="Times New Roman" w:eastAsia="Times New Roman" w:hAnsi="Times New Roman" w:cs="Times New Roman"/>
          <w:b/>
          <w:bCs/>
          <w:sz w:val="24"/>
          <w:szCs w:val="24"/>
          <w:lang w:val="ru-RU" w:eastAsia="ru-RU"/>
        </w:rPr>
      </w:pPr>
      <w:r w:rsidRPr="00444F02">
        <w:rPr>
          <w:rFonts w:ascii="Times New Roman" w:eastAsia="Times New Roman" w:hAnsi="Times New Roman" w:cs="Times New Roman"/>
          <w:b/>
          <w:bCs/>
          <w:sz w:val="24"/>
          <w:szCs w:val="24"/>
          <w:lang w:val="ru-RU" w:eastAsia="ru-RU"/>
        </w:rPr>
        <w:lastRenderedPageBreak/>
        <w:t>Оцінювання</w:t>
      </w:r>
    </w:p>
    <w:tbl>
      <w:tblPr>
        <w:tblpPr w:leftFromText="180" w:rightFromText="180"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600"/>
      </w:tblGrid>
      <w:tr w:rsidR="00444F02" w:rsidRPr="00444F02" w:rsidTr="00A3654F">
        <w:trPr>
          <w:trHeight w:val="476"/>
        </w:trPr>
        <w:tc>
          <w:tcPr>
            <w:tcW w:w="360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widowControl w:val="0"/>
              <w:tabs>
                <w:tab w:val="left" w:pos="2415"/>
              </w:tabs>
              <w:spacing w:after="0" w:line="240" w:lineRule="auto"/>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val="ru-RU" w:eastAsia="ru-RU"/>
              </w:rPr>
              <w:t>100 – 90</w:t>
            </w:r>
          </w:p>
        </w:tc>
        <w:tc>
          <w:tcPr>
            <w:tcW w:w="360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widowControl w:val="0"/>
              <w:tabs>
                <w:tab w:val="left" w:pos="2415"/>
              </w:tabs>
              <w:spacing w:after="0" w:line="240" w:lineRule="auto"/>
              <w:ind w:right="426"/>
              <w:jc w:val="both"/>
              <w:rPr>
                <w:rFonts w:ascii="Times New Roman" w:eastAsia="Times New Roman" w:hAnsi="Times New Roman" w:cs="Times New Roman"/>
                <w:bCs/>
                <w:sz w:val="24"/>
                <w:szCs w:val="24"/>
                <w:lang w:eastAsia="ru-RU"/>
              </w:rPr>
            </w:pPr>
            <w:r w:rsidRPr="00444F02">
              <w:rPr>
                <w:rFonts w:ascii="Times New Roman" w:eastAsia="Times New Roman" w:hAnsi="Times New Roman" w:cs="Times New Roman"/>
                <w:bCs/>
                <w:sz w:val="24"/>
                <w:szCs w:val="24"/>
                <w:lang w:eastAsia="ru-RU"/>
              </w:rPr>
              <w:t>“</w:t>
            </w:r>
            <w:r w:rsidRPr="00444F02">
              <w:rPr>
                <w:rFonts w:ascii="Times New Roman" w:eastAsia="Times New Roman" w:hAnsi="Times New Roman" w:cs="Times New Roman"/>
                <w:bCs/>
                <w:sz w:val="24"/>
                <w:szCs w:val="24"/>
                <w:lang w:val="ru-RU" w:eastAsia="ru-RU"/>
              </w:rPr>
              <w:t>5</w:t>
            </w:r>
            <w:r w:rsidRPr="00444F02">
              <w:rPr>
                <w:rFonts w:ascii="Times New Roman" w:eastAsia="Times New Roman" w:hAnsi="Times New Roman" w:cs="Times New Roman"/>
                <w:bCs/>
                <w:sz w:val="24"/>
                <w:szCs w:val="24"/>
                <w:lang w:eastAsia="ru-RU"/>
              </w:rPr>
              <w:t>”</w:t>
            </w:r>
          </w:p>
        </w:tc>
      </w:tr>
      <w:tr w:rsidR="00444F02" w:rsidRPr="00444F02" w:rsidTr="00A3654F">
        <w:trPr>
          <w:trHeight w:val="472"/>
        </w:trPr>
        <w:tc>
          <w:tcPr>
            <w:tcW w:w="360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widowControl w:val="0"/>
              <w:tabs>
                <w:tab w:val="left" w:pos="2415"/>
              </w:tabs>
              <w:spacing w:after="0" w:line="240" w:lineRule="auto"/>
              <w:ind w:right="426"/>
              <w:jc w:val="both"/>
              <w:rPr>
                <w:rFonts w:ascii="Times New Roman" w:eastAsia="Times New Roman" w:hAnsi="Times New Roman" w:cs="Times New Roman"/>
                <w:bCs/>
                <w:sz w:val="24"/>
                <w:szCs w:val="24"/>
                <w:lang w:eastAsia="ru-RU"/>
              </w:rPr>
            </w:pPr>
            <w:r w:rsidRPr="00444F02">
              <w:rPr>
                <w:rFonts w:ascii="Times New Roman" w:eastAsia="Times New Roman" w:hAnsi="Times New Roman" w:cs="Times New Roman"/>
                <w:bCs/>
                <w:sz w:val="24"/>
                <w:szCs w:val="24"/>
                <w:lang w:val="ru-RU" w:eastAsia="ru-RU"/>
              </w:rPr>
              <w:t xml:space="preserve">89 – </w:t>
            </w:r>
            <w:r w:rsidRPr="00444F02">
              <w:rPr>
                <w:rFonts w:ascii="Times New Roman" w:eastAsia="Times New Roman" w:hAnsi="Times New Roman" w:cs="Times New Roman"/>
                <w:bCs/>
                <w:sz w:val="24"/>
                <w:szCs w:val="24"/>
                <w:lang w:eastAsia="ru-RU"/>
              </w:rPr>
              <w:t>75</w:t>
            </w:r>
          </w:p>
        </w:tc>
        <w:tc>
          <w:tcPr>
            <w:tcW w:w="360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widowControl w:val="0"/>
              <w:tabs>
                <w:tab w:val="left" w:pos="2415"/>
              </w:tabs>
              <w:spacing w:after="0" w:line="240" w:lineRule="auto"/>
              <w:ind w:right="426"/>
              <w:jc w:val="both"/>
              <w:rPr>
                <w:rFonts w:ascii="Times New Roman" w:eastAsia="Times New Roman" w:hAnsi="Times New Roman" w:cs="Times New Roman"/>
                <w:bCs/>
                <w:sz w:val="24"/>
                <w:szCs w:val="24"/>
                <w:lang w:eastAsia="ru-RU"/>
              </w:rPr>
            </w:pPr>
            <w:r w:rsidRPr="00444F02">
              <w:rPr>
                <w:rFonts w:ascii="Times New Roman" w:eastAsia="Times New Roman" w:hAnsi="Times New Roman" w:cs="Times New Roman"/>
                <w:bCs/>
                <w:sz w:val="24"/>
                <w:szCs w:val="24"/>
                <w:lang w:eastAsia="ru-RU"/>
              </w:rPr>
              <w:t>“</w:t>
            </w:r>
            <w:r w:rsidRPr="00444F02">
              <w:rPr>
                <w:rFonts w:ascii="Times New Roman" w:eastAsia="Times New Roman" w:hAnsi="Times New Roman" w:cs="Times New Roman"/>
                <w:bCs/>
                <w:sz w:val="24"/>
                <w:szCs w:val="24"/>
                <w:lang w:val="ru-RU" w:eastAsia="ru-RU"/>
              </w:rPr>
              <w:t>4</w:t>
            </w:r>
            <w:r w:rsidRPr="00444F02">
              <w:rPr>
                <w:rFonts w:ascii="Times New Roman" w:eastAsia="Times New Roman" w:hAnsi="Times New Roman" w:cs="Times New Roman"/>
                <w:bCs/>
                <w:sz w:val="24"/>
                <w:szCs w:val="24"/>
                <w:lang w:eastAsia="ru-RU"/>
              </w:rPr>
              <w:t>”</w:t>
            </w:r>
          </w:p>
        </w:tc>
      </w:tr>
      <w:tr w:rsidR="00444F02" w:rsidRPr="00444F02" w:rsidTr="00A3654F">
        <w:trPr>
          <w:trHeight w:val="472"/>
        </w:trPr>
        <w:tc>
          <w:tcPr>
            <w:tcW w:w="360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widowControl w:val="0"/>
              <w:tabs>
                <w:tab w:val="left" w:pos="2415"/>
              </w:tabs>
              <w:spacing w:after="0" w:line="240" w:lineRule="auto"/>
              <w:ind w:right="426"/>
              <w:jc w:val="both"/>
              <w:rPr>
                <w:rFonts w:ascii="Times New Roman" w:eastAsia="Times New Roman" w:hAnsi="Times New Roman" w:cs="Times New Roman"/>
                <w:bCs/>
                <w:sz w:val="24"/>
                <w:szCs w:val="24"/>
                <w:lang w:val="uk-UA" w:eastAsia="ru-RU"/>
              </w:rPr>
            </w:pPr>
            <w:r w:rsidRPr="00444F02">
              <w:rPr>
                <w:rFonts w:ascii="Times New Roman" w:eastAsia="Times New Roman" w:hAnsi="Times New Roman" w:cs="Times New Roman"/>
                <w:bCs/>
                <w:sz w:val="24"/>
                <w:szCs w:val="24"/>
                <w:lang w:val="ru-RU" w:eastAsia="ru-RU"/>
              </w:rPr>
              <w:t>7</w:t>
            </w:r>
            <w:r w:rsidRPr="00444F02">
              <w:rPr>
                <w:rFonts w:ascii="Times New Roman" w:eastAsia="Times New Roman" w:hAnsi="Times New Roman" w:cs="Times New Roman"/>
                <w:bCs/>
                <w:sz w:val="24"/>
                <w:szCs w:val="24"/>
                <w:lang w:eastAsia="ru-RU"/>
              </w:rPr>
              <w:t>4</w:t>
            </w:r>
            <w:r w:rsidRPr="00444F02">
              <w:rPr>
                <w:rFonts w:ascii="Times New Roman" w:eastAsia="Times New Roman" w:hAnsi="Times New Roman" w:cs="Times New Roman"/>
                <w:bCs/>
                <w:sz w:val="24"/>
                <w:szCs w:val="24"/>
                <w:lang w:val="ru-RU" w:eastAsia="ru-RU"/>
              </w:rPr>
              <w:t xml:space="preserve"> – </w:t>
            </w:r>
            <w:r w:rsidRPr="00444F02">
              <w:rPr>
                <w:rFonts w:ascii="Times New Roman" w:eastAsia="Times New Roman" w:hAnsi="Times New Roman" w:cs="Times New Roman"/>
                <w:bCs/>
                <w:sz w:val="24"/>
                <w:szCs w:val="24"/>
                <w:lang w:val="uk-UA" w:eastAsia="ru-RU"/>
              </w:rPr>
              <w:t>60</w:t>
            </w:r>
          </w:p>
        </w:tc>
        <w:tc>
          <w:tcPr>
            <w:tcW w:w="360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widowControl w:val="0"/>
              <w:tabs>
                <w:tab w:val="left" w:pos="2415"/>
              </w:tabs>
              <w:spacing w:after="0" w:line="240" w:lineRule="auto"/>
              <w:ind w:right="426"/>
              <w:jc w:val="both"/>
              <w:rPr>
                <w:rFonts w:ascii="Times New Roman" w:eastAsia="Times New Roman" w:hAnsi="Times New Roman" w:cs="Times New Roman"/>
                <w:bCs/>
                <w:sz w:val="24"/>
                <w:szCs w:val="24"/>
                <w:lang w:eastAsia="ru-RU"/>
              </w:rPr>
            </w:pPr>
            <w:r w:rsidRPr="00444F02">
              <w:rPr>
                <w:rFonts w:ascii="Times New Roman" w:eastAsia="Times New Roman" w:hAnsi="Times New Roman" w:cs="Times New Roman"/>
                <w:bCs/>
                <w:sz w:val="24"/>
                <w:szCs w:val="24"/>
                <w:lang w:eastAsia="ru-RU"/>
              </w:rPr>
              <w:t>“3”</w:t>
            </w:r>
          </w:p>
        </w:tc>
      </w:tr>
      <w:tr w:rsidR="00444F02" w:rsidRPr="00444F02" w:rsidTr="00A3654F">
        <w:trPr>
          <w:trHeight w:val="472"/>
        </w:trPr>
        <w:tc>
          <w:tcPr>
            <w:tcW w:w="360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widowControl w:val="0"/>
              <w:tabs>
                <w:tab w:val="left" w:pos="2415"/>
              </w:tabs>
              <w:spacing w:after="0" w:line="240" w:lineRule="auto"/>
              <w:ind w:right="426"/>
              <w:jc w:val="both"/>
              <w:rPr>
                <w:rFonts w:ascii="Times New Roman" w:eastAsia="Times New Roman" w:hAnsi="Times New Roman" w:cs="Times New Roman"/>
                <w:bCs/>
                <w:sz w:val="24"/>
                <w:szCs w:val="24"/>
                <w:lang w:val="ru-RU" w:eastAsia="ru-RU"/>
              </w:rPr>
            </w:pPr>
            <w:r w:rsidRPr="00444F02">
              <w:rPr>
                <w:rFonts w:ascii="Times New Roman" w:eastAsia="Times New Roman" w:hAnsi="Times New Roman" w:cs="Times New Roman"/>
                <w:bCs/>
                <w:sz w:val="24"/>
                <w:szCs w:val="24"/>
                <w:lang w:eastAsia="ru-RU"/>
              </w:rPr>
              <w:t>5</w:t>
            </w:r>
            <w:r w:rsidRPr="00444F02">
              <w:rPr>
                <w:rFonts w:ascii="Times New Roman" w:eastAsia="Times New Roman" w:hAnsi="Times New Roman" w:cs="Times New Roman"/>
                <w:bCs/>
                <w:sz w:val="24"/>
                <w:szCs w:val="24"/>
                <w:lang w:val="uk-UA" w:eastAsia="ru-RU"/>
              </w:rPr>
              <w:t>9</w:t>
            </w:r>
            <w:r w:rsidRPr="00444F02">
              <w:rPr>
                <w:rFonts w:ascii="Times New Roman" w:eastAsia="Times New Roman" w:hAnsi="Times New Roman" w:cs="Times New Roman"/>
                <w:bCs/>
                <w:sz w:val="24"/>
                <w:szCs w:val="24"/>
                <w:lang w:val="ru-RU" w:eastAsia="ru-RU"/>
              </w:rPr>
              <w:t>балів і менше</w:t>
            </w:r>
          </w:p>
        </w:tc>
        <w:tc>
          <w:tcPr>
            <w:tcW w:w="360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widowControl w:val="0"/>
              <w:tabs>
                <w:tab w:val="left" w:pos="2415"/>
              </w:tabs>
              <w:spacing w:after="0" w:line="240" w:lineRule="auto"/>
              <w:ind w:right="426"/>
              <w:jc w:val="both"/>
              <w:rPr>
                <w:rFonts w:ascii="Times New Roman" w:eastAsia="Times New Roman" w:hAnsi="Times New Roman" w:cs="Times New Roman"/>
                <w:bCs/>
                <w:sz w:val="24"/>
                <w:szCs w:val="24"/>
                <w:lang w:eastAsia="ru-RU"/>
              </w:rPr>
            </w:pPr>
            <w:r w:rsidRPr="00444F02">
              <w:rPr>
                <w:rFonts w:ascii="Times New Roman" w:eastAsia="Times New Roman" w:hAnsi="Times New Roman" w:cs="Times New Roman"/>
                <w:bCs/>
                <w:sz w:val="24"/>
                <w:szCs w:val="24"/>
                <w:lang w:eastAsia="ru-RU"/>
              </w:rPr>
              <w:t>“</w:t>
            </w:r>
            <w:r w:rsidRPr="00444F02">
              <w:rPr>
                <w:rFonts w:ascii="Times New Roman" w:eastAsia="Times New Roman" w:hAnsi="Times New Roman" w:cs="Times New Roman"/>
                <w:bCs/>
                <w:sz w:val="24"/>
                <w:szCs w:val="24"/>
                <w:lang w:val="ru-RU" w:eastAsia="ru-RU"/>
              </w:rPr>
              <w:t>2</w:t>
            </w:r>
            <w:r w:rsidRPr="00444F02">
              <w:rPr>
                <w:rFonts w:ascii="Times New Roman" w:eastAsia="Times New Roman" w:hAnsi="Times New Roman" w:cs="Times New Roman"/>
                <w:bCs/>
                <w:sz w:val="24"/>
                <w:szCs w:val="24"/>
                <w:lang w:eastAsia="ru-RU"/>
              </w:rPr>
              <w:t>”</w:t>
            </w:r>
          </w:p>
        </w:tc>
      </w:tr>
    </w:tbl>
    <w:p w:rsidR="00444F02" w:rsidRPr="00444F02" w:rsidRDefault="00444F02" w:rsidP="00444F02">
      <w:pPr>
        <w:spacing w:after="0" w:line="240" w:lineRule="auto"/>
        <w:ind w:right="426"/>
        <w:jc w:val="both"/>
        <w:rPr>
          <w:rFonts w:ascii="Times New Roman" w:eastAsia="Times New Roman" w:hAnsi="Times New Roman" w:cs="Times New Roman"/>
          <w:b/>
          <w:bCs/>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bCs/>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bCs/>
          <w:i/>
          <w:iCs/>
          <w:sz w:val="24"/>
          <w:szCs w:val="24"/>
          <w:lang w:val="uk-UA" w:eastAsia="ru-RU"/>
        </w:rPr>
      </w:pPr>
      <w:r w:rsidRPr="00444F02">
        <w:rPr>
          <w:rFonts w:ascii="Times New Roman" w:eastAsia="Times New Roman" w:hAnsi="Times New Roman" w:cs="Times New Roman"/>
          <w:b/>
          <w:bCs/>
          <w:sz w:val="24"/>
          <w:szCs w:val="24"/>
          <w:lang w:val="uk-UA" w:eastAsia="ru-RU"/>
        </w:rPr>
        <w:tab/>
        <w:t xml:space="preserve">Залік. </w:t>
      </w:r>
      <w:r w:rsidRPr="00444F02">
        <w:rPr>
          <w:rFonts w:ascii="Times New Roman" w:eastAsia="Times New Roman" w:hAnsi="Times New Roman" w:cs="Times New Roman"/>
          <w:sz w:val="24"/>
          <w:szCs w:val="24"/>
          <w:lang w:val="uk-UA" w:eastAsia="ru-RU"/>
        </w:rPr>
        <w:t xml:space="preserve">Атестація з іноземної мови оформлюється на підставі поточних оцінок на останньому практичному (семінарському, лабораторному) занятті з цього модулю викладачем, що проводив практичні (семінарські, лабораторні) заняття. При виставленні заліку викладачем враховуються отримані студентом результати за </w:t>
      </w:r>
      <w:r w:rsidRPr="00444F02">
        <w:rPr>
          <w:rFonts w:ascii="Times New Roman" w:eastAsia="Times New Roman" w:hAnsi="Times New Roman" w:cs="Times New Roman"/>
          <w:bCs/>
          <w:i/>
          <w:iCs/>
          <w:sz w:val="24"/>
          <w:szCs w:val="24"/>
          <w:lang w:val="uk-UA" w:eastAsia="ru-RU"/>
        </w:rPr>
        <w:t>аудиторну роботу</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bCs/>
          <w:i/>
          <w:iCs/>
          <w:sz w:val="24"/>
          <w:szCs w:val="24"/>
          <w:lang w:val="uk-UA" w:eastAsia="ru-RU"/>
        </w:rPr>
        <w:t>атестацію із змістових модулів</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bCs/>
          <w:i/>
          <w:iCs/>
          <w:sz w:val="24"/>
          <w:szCs w:val="24"/>
          <w:lang w:val="uk-UA" w:eastAsia="ru-RU"/>
        </w:rPr>
        <w:t>самостійну роботу</w:t>
      </w:r>
      <w:r w:rsidRPr="00444F02">
        <w:rPr>
          <w:rFonts w:ascii="Times New Roman" w:eastAsia="Times New Roman" w:hAnsi="Times New Roman" w:cs="Times New Roman"/>
          <w:sz w:val="24"/>
          <w:szCs w:val="24"/>
          <w:lang w:val="uk-UA" w:eastAsia="ru-RU"/>
        </w:rPr>
        <w:t xml:space="preserve"> та </w:t>
      </w:r>
      <w:r w:rsidRPr="00444F02">
        <w:rPr>
          <w:rFonts w:ascii="Times New Roman" w:eastAsia="Times New Roman" w:hAnsi="Times New Roman" w:cs="Times New Roman"/>
          <w:bCs/>
          <w:i/>
          <w:iCs/>
          <w:sz w:val="24"/>
          <w:szCs w:val="24"/>
          <w:lang w:val="uk-UA" w:eastAsia="ru-RU"/>
        </w:rPr>
        <w:t>індивідуальну роботу.</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A229A4">
      <w:pPr>
        <w:spacing w:after="0" w:line="240" w:lineRule="auto"/>
        <w:ind w:right="426" w:firstLine="720"/>
        <w:jc w:val="both"/>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ru-RU" w:eastAsia="ru-RU"/>
        </w:rPr>
        <w:t xml:space="preserve">Оцінювання заліку за національною системою: </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520"/>
      </w:tblGrid>
      <w:tr w:rsidR="00444F02" w:rsidRPr="00444F02" w:rsidTr="00A3654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Оцінка в національній системі</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xml:space="preserve">Оцінка </w:t>
            </w:r>
            <w:r w:rsidRPr="00444F02">
              <w:rPr>
                <w:rFonts w:ascii="Times New Roman" w:eastAsia="Times New Roman" w:hAnsi="Times New Roman" w:cs="Times New Roman"/>
                <w:sz w:val="24"/>
                <w:szCs w:val="24"/>
                <w:lang w:eastAsia="ru-RU"/>
              </w:rPr>
              <w:t>ECTS</w:t>
            </w:r>
          </w:p>
        </w:tc>
      </w:tr>
      <w:tr w:rsidR="00444F02" w:rsidRPr="00444F02" w:rsidTr="00A3654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5</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ru-RU" w:eastAsia="ru-RU"/>
              </w:rPr>
              <w:t>відмінно</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А</w:t>
            </w:r>
          </w:p>
        </w:tc>
      </w:tr>
      <w:tr w:rsidR="00444F02" w:rsidRPr="00444F02" w:rsidTr="00A3654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4</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ru-RU" w:eastAsia="ru-RU"/>
              </w:rPr>
              <w:t>добре</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В</w:t>
            </w:r>
          </w:p>
        </w:tc>
      </w:tr>
      <w:tr w:rsidR="00444F02" w:rsidRPr="00444F02" w:rsidTr="00A3654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С</w:t>
            </w:r>
          </w:p>
        </w:tc>
      </w:tr>
      <w:tr w:rsidR="00444F02" w:rsidRPr="00444F02" w:rsidTr="00A3654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3</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ru-RU" w:eastAsia="ru-RU"/>
              </w:rPr>
              <w:t>задовільно</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eastAsia="ru-RU"/>
              </w:rPr>
              <w:t>D</w:t>
            </w:r>
          </w:p>
        </w:tc>
      </w:tr>
      <w:tr w:rsidR="00444F02" w:rsidRPr="00444F02" w:rsidTr="00A3654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Е</w:t>
            </w:r>
          </w:p>
        </w:tc>
      </w:tr>
      <w:tr w:rsidR="00444F02" w:rsidRPr="00444F02" w:rsidTr="00A3654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2</w:t>
            </w:r>
            <w:r w:rsidRPr="00444F02">
              <w:rPr>
                <w:rFonts w:ascii="Times New Roman" w:eastAsia="Times New Roman" w:hAnsi="Times New Roman" w:cs="Times New Roman"/>
                <w:sz w:val="24"/>
                <w:szCs w:val="24"/>
                <w:lang w:val="uk-UA" w:eastAsia="ru-RU"/>
              </w:rPr>
              <w:t>» н</w:t>
            </w:r>
            <w:r w:rsidRPr="00444F02">
              <w:rPr>
                <w:rFonts w:ascii="Times New Roman" w:eastAsia="Times New Roman" w:hAnsi="Times New Roman" w:cs="Times New Roman"/>
                <w:sz w:val="24"/>
                <w:szCs w:val="24"/>
                <w:lang w:val="ru-RU" w:eastAsia="ru-RU"/>
              </w:rPr>
              <w:t>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eastAsia="ru-RU"/>
              </w:rPr>
              <w:t>F</w:t>
            </w:r>
            <w:r w:rsidRPr="00444F02">
              <w:rPr>
                <w:rFonts w:ascii="Times New Roman" w:eastAsia="Times New Roman" w:hAnsi="Times New Roman" w:cs="Times New Roman"/>
                <w:sz w:val="24"/>
                <w:szCs w:val="24"/>
                <w:lang w:val="ru-RU" w:eastAsia="ru-RU"/>
              </w:rPr>
              <w:t>Х</w:t>
            </w:r>
          </w:p>
        </w:tc>
      </w:tr>
      <w:tr w:rsidR="00444F02" w:rsidRPr="00444F02" w:rsidTr="00A3654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1</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ru-RU" w:eastAsia="ru-RU"/>
              </w:rPr>
              <w:t>незадовільно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eastAsia="ru-RU"/>
              </w:rPr>
              <w:t>F</w:t>
            </w:r>
          </w:p>
        </w:tc>
      </w:tr>
    </w:tbl>
    <w:p w:rsidR="00444F02" w:rsidRPr="00444F02" w:rsidRDefault="00444F02" w:rsidP="00444F02">
      <w:pPr>
        <w:spacing w:after="0" w:line="360" w:lineRule="auto"/>
        <w:ind w:right="426"/>
        <w:jc w:val="both"/>
        <w:rPr>
          <w:rFonts w:ascii="Times New Roman" w:eastAsia="Times New Roman" w:hAnsi="Times New Roman" w:cs="Times New Roman"/>
          <w:b/>
          <w:bCs/>
          <w:sz w:val="24"/>
          <w:szCs w:val="24"/>
          <w:lang w:val="uk-UA" w:eastAsia="uk-UA"/>
        </w:rPr>
      </w:pPr>
    </w:p>
    <w:p w:rsidR="00444F02" w:rsidRPr="00444F02" w:rsidRDefault="00444F02" w:rsidP="00A229A4">
      <w:pPr>
        <w:spacing w:after="0" w:line="240" w:lineRule="auto"/>
        <w:ind w:right="426" w:firstLine="720"/>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b/>
          <w:bCs/>
          <w:sz w:val="24"/>
          <w:szCs w:val="24"/>
          <w:lang w:val="uk-UA" w:eastAsia="ru-RU"/>
        </w:rPr>
        <w:t>Екзамен --</w:t>
      </w:r>
      <w:r w:rsidRPr="00444F02">
        <w:rPr>
          <w:rFonts w:ascii="Times New Roman" w:eastAsia="Times New Roman" w:hAnsi="Times New Roman" w:cs="Times New Roman"/>
          <w:sz w:val="24"/>
          <w:szCs w:val="24"/>
          <w:lang w:val="uk-UA" w:eastAsia="ru-RU"/>
        </w:rPr>
        <w:t xml:space="preserve"> це форма підсумкового контролю засвоєння студентами теоретичного та практичного матеріалу з  дисципліни «Іноземна мова».</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Екзамен може приймати тільки професор, доцент, старший викладач, або викладач (асистент) разом з старшим викладачем, доцентом, професором за дорученням завідувача кафедри.</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ru-RU" w:eastAsia="ru-RU"/>
        </w:rPr>
        <w:tab/>
      </w:r>
      <w:r w:rsidRPr="00444F02">
        <w:rPr>
          <w:rFonts w:ascii="Times New Roman" w:eastAsia="Times New Roman" w:hAnsi="Times New Roman" w:cs="Times New Roman"/>
          <w:sz w:val="24"/>
          <w:szCs w:val="24"/>
          <w:lang w:val="uk-UA" w:eastAsia="ru-RU"/>
        </w:rPr>
        <w:t xml:space="preserve">Форма проведення екзамену </w:t>
      </w:r>
      <w:r w:rsidRPr="00444F02">
        <w:rPr>
          <w:rFonts w:ascii="Times New Roman" w:eastAsia="Times New Roman" w:hAnsi="Times New Roman" w:cs="Times New Roman"/>
          <w:b/>
          <w:bCs/>
          <w:sz w:val="24"/>
          <w:szCs w:val="24"/>
          <w:lang w:val="uk-UA" w:eastAsia="ru-RU"/>
        </w:rPr>
        <w:t>–</w:t>
      </w:r>
      <w:r w:rsidRPr="00444F02">
        <w:rPr>
          <w:rFonts w:ascii="Times New Roman" w:eastAsia="Times New Roman" w:hAnsi="Times New Roman" w:cs="Times New Roman"/>
          <w:sz w:val="24"/>
          <w:szCs w:val="24"/>
          <w:lang w:val="uk-UA" w:eastAsia="ru-RU"/>
        </w:rPr>
        <w:t xml:space="preserve"> усна.</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ru-RU" w:eastAsia="ru-RU"/>
        </w:rPr>
        <w:tab/>
      </w:r>
      <w:r w:rsidRPr="00444F02">
        <w:rPr>
          <w:rFonts w:ascii="Times New Roman" w:eastAsia="Times New Roman" w:hAnsi="Times New Roman" w:cs="Times New Roman"/>
          <w:sz w:val="24"/>
          <w:szCs w:val="24"/>
          <w:lang w:val="uk-UA" w:eastAsia="ru-RU"/>
        </w:rPr>
        <w:t>У разі відсутності на екзамені з поважних причин студент повинен повідомити про неможливість складання екзамену не пізніше наступного після екзамену дня.</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ru-RU" w:eastAsia="ru-RU"/>
        </w:rPr>
        <w:tab/>
      </w:r>
      <w:r w:rsidRPr="00444F02">
        <w:rPr>
          <w:rFonts w:ascii="Times New Roman" w:eastAsia="Times New Roman" w:hAnsi="Times New Roman" w:cs="Times New Roman"/>
          <w:sz w:val="24"/>
          <w:szCs w:val="24"/>
          <w:lang w:val="uk-UA" w:eastAsia="ru-RU"/>
        </w:rPr>
        <w:t>У разі отримання незадовільної оцінки студент повинен перескласти цей екзамен викладачу, а в разі незадовільної оцінки і на цей раз - комісії з ліквідації академічної заборгованості до завершення навчального семестру.</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ru-RU" w:eastAsia="ru-RU"/>
        </w:rPr>
        <w:tab/>
      </w:r>
      <w:r w:rsidRPr="00444F02">
        <w:rPr>
          <w:rFonts w:ascii="Times New Roman" w:eastAsia="Times New Roman" w:hAnsi="Times New Roman" w:cs="Times New Roman"/>
          <w:sz w:val="24"/>
          <w:szCs w:val="24"/>
          <w:lang w:val="uk-UA" w:eastAsia="ru-RU"/>
        </w:rPr>
        <w:t>Остаточною оцінкою є семестрова підсумкова оцінка.</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ab/>
        <w:t>Оцінювання диференційованого заліку</w:t>
      </w:r>
      <w:r w:rsidRPr="00444F02">
        <w:rPr>
          <w:rFonts w:ascii="Times New Roman" w:eastAsia="Times New Roman" w:hAnsi="Times New Roman" w:cs="Times New Roman"/>
          <w:sz w:val="24"/>
          <w:szCs w:val="24"/>
          <w:lang w:val="uk-UA" w:eastAsia="ru-RU"/>
        </w:rPr>
        <w:t>,</w:t>
      </w:r>
      <w:r w:rsidR="00490D6D">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uk-UA" w:eastAsia="ru-RU"/>
        </w:rPr>
        <w:t>екзамену</w:t>
      </w:r>
      <w:r w:rsidRPr="00444F02">
        <w:rPr>
          <w:rFonts w:ascii="Times New Roman" w:eastAsia="Times New Roman" w:hAnsi="Times New Roman" w:cs="Times New Roman"/>
          <w:sz w:val="24"/>
          <w:szCs w:val="24"/>
          <w:lang w:val="ru-RU" w:eastAsia="ru-RU"/>
        </w:rPr>
        <w:t xml:space="preserve"> оформлюється за національною системою: </w:t>
      </w:r>
    </w:p>
    <w:p w:rsidR="00444F02" w:rsidRPr="00444F02" w:rsidRDefault="00444F02" w:rsidP="00444F02">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520"/>
      </w:tblGrid>
      <w:tr w:rsidR="00444F02" w:rsidRPr="00444F02" w:rsidTr="00A3654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Оцінка в національній системі</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 xml:space="preserve">Оцінка </w:t>
            </w:r>
            <w:r w:rsidRPr="00444F02">
              <w:rPr>
                <w:rFonts w:ascii="Times New Roman" w:eastAsia="Times New Roman" w:hAnsi="Times New Roman" w:cs="Times New Roman"/>
                <w:sz w:val="24"/>
                <w:szCs w:val="24"/>
                <w:lang w:eastAsia="ru-RU"/>
              </w:rPr>
              <w:t>ECTS</w:t>
            </w:r>
          </w:p>
        </w:tc>
      </w:tr>
      <w:tr w:rsidR="00444F02" w:rsidRPr="00444F02" w:rsidTr="00A3654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5</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ru-RU" w:eastAsia="ru-RU"/>
              </w:rPr>
              <w:t>відмінно</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А</w:t>
            </w:r>
          </w:p>
        </w:tc>
      </w:tr>
      <w:tr w:rsidR="00444F02" w:rsidRPr="00444F02" w:rsidTr="00A3654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4</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ru-RU" w:eastAsia="ru-RU"/>
              </w:rPr>
              <w:t>добре</w:t>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В</w:t>
            </w:r>
          </w:p>
        </w:tc>
      </w:tr>
      <w:tr w:rsidR="00444F02" w:rsidRPr="00444F02" w:rsidTr="00A3654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С</w:t>
            </w:r>
          </w:p>
        </w:tc>
      </w:tr>
      <w:tr w:rsidR="00444F02" w:rsidRPr="00444F02" w:rsidTr="00A3654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3</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ru-RU" w:eastAsia="ru-RU"/>
              </w:rPr>
              <w:t>задовільно</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eastAsia="ru-RU"/>
              </w:rPr>
              <w:t>D</w:t>
            </w:r>
          </w:p>
        </w:tc>
      </w:tr>
      <w:tr w:rsidR="00444F02" w:rsidRPr="00444F02" w:rsidTr="00A3654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Е</w:t>
            </w:r>
          </w:p>
        </w:tc>
      </w:tr>
      <w:tr w:rsidR="00444F02" w:rsidRPr="00444F02" w:rsidTr="00A3654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2</w:t>
            </w:r>
            <w:r w:rsidRPr="00444F02">
              <w:rPr>
                <w:rFonts w:ascii="Times New Roman" w:eastAsia="Times New Roman" w:hAnsi="Times New Roman" w:cs="Times New Roman"/>
                <w:sz w:val="24"/>
                <w:szCs w:val="24"/>
                <w:lang w:val="uk-UA" w:eastAsia="ru-RU"/>
              </w:rPr>
              <w:t>» н</w:t>
            </w:r>
            <w:r w:rsidRPr="00444F02">
              <w:rPr>
                <w:rFonts w:ascii="Times New Roman" w:eastAsia="Times New Roman" w:hAnsi="Times New Roman" w:cs="Times New Roman"/>
                <w:sz w:val="24"/>
                <w:szCs w:val="24"/>
                <w:lang w:val="ru-RU" w:eastAsia="ru-RU"/>
              </w:rPr>
              <w:t>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eastAsia="ru-RU"/>
              </w:rPr>
              <w:t>F</w:t>
            </w:r>
            <w:r w:rsidRPr="00444F02">
              <w:rPr>
                <w:rFonts w:ascii="Times New Roman" w:eastAsia="Times New Roman" w:hAnsi="Times New Roman" w:cs="Times New Roman"/>
                <w:sz w:val="24"/>
                <w:szCs w:val="24"/>
                <w:lang w:val="ru-RU" w:eastAsia="ru-RU"/>
              </w:rPr>
              <w:t>Х</w:t>
            </w:r>
          </w:p>
        </w:tc>
      </w:tr>
      <w:tr w:rsidR="00444F02" w:rsidRPr="00444F02" w:rsidTr="00A3654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uk-UA" w:eastAsia="ru-RU"/>
              </w:rPr>
              <w:t>«</w:t>
            </w:r>
            <w:r w:rsidRPr="00444F02">
              <w:rPr>
                <w:rFonts w:ascii="Times New Roman" w:eastAsia="Times New Roman" w:hAnsi="Times New Roman" w:cs="Times New Roman"/>
                <w:sz w:val="24"/>
                <w:szCs w:val="24"/>
                <w:lang w:val="ru-RU" w:eastAsia="ru-RU"/>
              </w:rPr>
              <w:t>1</w:t>
            </w:r>
            <w:r w:rsidRPr="00444F02">
              <w:rPr>
                <w:rFonts w:ascii="Times New Roman" w:eastAsia="Times New Roman" w:hAnsi="Times New Roman" w:cs="Times New Roman"/>
                <w:sz w:val="24"/>
                <w:szCs w:val="24"/>
                <w:lang w:val="uk-UA" w:eastAsia="ru-RU"/>
              </w:rPr>
              <w:t xml:space="preserve">» </w:t>
            </w:r>
            <w:r w:rsidRPr="00444F02">
              <w:rPr>
                <w:rFonts w:ascii="Times New Roman" w:eastAsia="Times New Roman" w:hAnsi="Times New Roman" w:cs="Times New Roman"/>
                <w:sz w:val="24"/>
                <w:szCs w:val="24"/>
                <w:lang w:val="ru-RU" w:eastAsia="ru-RU"/>
              </w:rPr>
              <w:t>незадовільно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eastAsia="ru-RU"/>
              </w:rPr>
              <w:t>F</w:t>
            </w:r>
          </w:p>
        </w:tc>
      </w:tr>
    </w:tbl>
    <w:p w:rsidR="00444F02" w:rsidRPr="00444F02" w:rsidRDefault="00444F02" w:rsidP="00444F02">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p w:rsidR="00444F02" w:rsidRPr="00444F02" w:rsidRDefault="00444F02" w:rsidP="00A229A4">
      <w:pPr>
        <w:widowControl w:val="0"/>
        <w:spacing w:after="0" w:line="240" w:lineRule="auto"/>
        <w:ind w:right="426"/>
        <w:jc w:val="center"/>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sz w:val="24"/>
          <w:szCs w:val="24"/>
          <w:lang w:val="uk-UA" w:eastAsia="ru-RU"/>
        </w:rPr>
        <w:lastRenderedPageBreak/>
        <w:t>СПИСОК РЕКОМЕНДОВАНИХ ДЖЕРЕЛ</w:t>
      </w:r>
    </w:p>
    <w:p w:rsidR="00444F02" w:rsidRPr="00444F02" w:rsidRDefault="00444F02" w:rsidP="00444F02">
      <w:pPr>
        <w:widowControl w:val="0"/>
        <w:shd w:val="clear" w:color="auto" w:fill="FFFFFF"/>
        <w:spacing w:after="0" w:line="240" w:lineRule="auto"/>
        <w:ind w:right="426"/>
        <w:jc w:val="both"/>
        <w:rPr>
          <w:rFonts w:ascii="Times New Roman" w:eastAsia="Times New Roman" w:hAnsi="Times New Roman" w:cs="Times New Roman"/>
          <w:b/>
          <w:bCs/>
          <w:spacing w:val="-6"/>
          <w:sz w:val="24"/>
          <w:szCs w:val="24"/>
          <w:lang w:val="uk-UA" w:eastAsia="uk-UA"/>
        </w:rPr>
      </w:pPr>
    </w:p>
    <w:p w:rsidR="00444F02" w:rsidRPr="00444F02" w:rsidRDefault="00444F02" w:rsidP="00444F02">
      <w:pPr>
        <w:spacing w:after="0" w:line="0" w:lineRule="atLeast"/>
        <w:ind w:right="426"/>
        <w:jc w:val="both"/>
        <w:rPr>
          <w:rFonts w:ascii="Times New Roman" w:eastAsia="Times New Roman" w:hAnsi="Times New Roman" w:cs="Times New Roman"/>
          <w:b/>
          <w:i/>
          <w:sz w:val="24"/>
          <w:szCs w:val="24"/>
          <w:lang w:val="ru-RU" w:eastAsia="ru-RU"/>
        </w:rPr>
      </w:pPr>
      <w:r w:rsidRPr="00444F02">
        <w:rPr>
          <w:rFonts w:ascii="Times New Roman" w:eastAsia="Times New Roman" w:hAnsi="Times New Roman" w:cs="Times New Roman"/>
          <w:b/>
          <w:bCs/>
          <w:spacing w:val="-6"/>
          <w:sz w:val="24"/>
          <w:szCs w:val="24"/>
          <w:lang w:val="uk-UA" w:eastAsia="uk-UA"/>
        </w:rPr>
        <w:t xml:space="preserve">                                                             ОСНОВНА ЛІТЕРАТУРА</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val="ru-RU" w:eastAsia="ru-RU"/>
        </w:rPr>
      </w:pP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1. Big City. Student's book. Level 1. Tom Hutchinson and Nina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O'Driscoll. Oxford University Press 2001. - 63 p.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2. Big City. Student's book. Level 2. Nina O'Driscoll and Adrian Pilbeam.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Oxford University Press 2003. - 62 p.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3. Big City. Student's book. Level 3. Nina O'Driscoll and Adrian Pilbeam.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Oxford University Press 2004. - 72 p.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4. Business Vocabulary in Use. / B. Mascull. - Cambridge University Press. -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2004. - 134 p.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5. Business. One: One. Student's Book. Intermediate +. / R. Appleby, Bradley J.,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Brennon B., Hudson J. - Oxford University Press, 2003. - 136 p.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6. Collins Cobuild Business Vocabulary in Practice / by S. Robbins. – Collins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Publishers, 2004. - 248 p.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7. Malcolm Mann, Steve Taylore-Knowles. DestinationB2. Grammar and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Vocabulary. – Macmillan Publishers Limited, 2008. – 212 p. </w:t>
      </w:r>
    </w:p>
    <w:p w:rsidR="001478E0" w:rsidRPr="001478E0" w:rsidRDefault="001478E0" w:rsidP="001478E0">
      <w:pPr>
        <w:spacing w:after="0" w:line="0" w:lineRule="atLeast"/>
        <w:ind w:right="426"/>
        <w:jc w:val="both"/>
        <w:rPr>
          <w:rFonts w:ascii="Times New Roman" w:eastAsia="Times New Roman" w:hAnsi="Times New Roman" w:cs="Times New Roman"/>
          <w:sz w:val="24"/>
          <w:szCs w:val="24"/>
          <w:lang w:eastAsia="ru-RU"/>
        </w:rPr>
      </w:pPr>
      <w:r w:rsidRPr="001478E0">
        <w:rPr>
          <w:rFonts w:ascii="Times New Roman" w:eastAsia="Times New Roman" w:hAnsi="Times New Roman" w:cs="Times New Roman"/>
          <w:sz w:val="24"/>
          <w:szCs w:val="24"/>
          <w:lang w:eastAsia="ru-RU"/>
        </w:rPr>
        <w:t xml:space="preserve">8. Market Leader. Intermediate. Business English / Cotton D., Falvey D. - </w:t>
      </w:r>
    </w:p>
    <w:p w:rsidR="001478E0" w:rsidRDefault="001478E0" w:rsidP="001478E0">
      <w:pPr>
        <w:spacing w:after="0" w:line="0" w:lineRule="atLeast"/>
        <w:ind w:right="426"/>
        <w:jc w:val="both"/>
        <w:rPr>
          <w:rFonts w:ascii="Times New Roman" w:eastAsia="Times New Roman" w:hAnsi="Times New Roman" w:cs="Times New Roman"/>
          <w:b/>
          <w:i/>
          <w:sz w:val="24"/>
          <w:szCs w:val="24"/>
          <w:lang w:val="uk-UA" w:eastAsia="ru-RU"/>
        </w:rPr>
      </w:pPr>
      <w:r w:rsidRPr="001B06EC">
        <w:rPr>
          <w:rFonts w:ascii="Times New Roman" w:eastAsia="Times New Roman" w:hAnsi="Times New Roman" w:cs="Times New Roman"/>
          <w:sz w:val="24"/>
          <w:szCs w:val="24"/>
          <w:lang w:eastAsia="ru-RU"/>
        </w:rPr>
        <w:t xml:space="preserve">Pearson Education Limited, 2000. - 126 p. </w:t>
      </w:r>
    </w:p>
    <w:p w:rsidR="001478E0" w:rsidRDefault="001478E0" w:rsidP="001478E0">
      <w:pPr>
        <w:spacing w:after="0" w:line="0" w:lineRule="atLeast"/>
        <w:ind w:right="426"/>
        <w:jc w:val="both"/>
        <w:rPr>
          <w:rFonts w:ascii="Times New Roman" w:eastAsia="Times New Roman" w:hAnsi="Times New Roman" w:cs="Times New Roman"/>
          <w:b/>
          <w:i/>
          <w:sz w:val="24"/>
          <w:szCs w:val="24"/>
          <w:lang w:val="uk-UA" w:eastAsia="ru-RU"/>
        </w:rPr>
      </w:pPr>
    </w:p>
    <w:p w:rsidR="00444F02" w:rsidRPr="00444F02" w:rsidRDefault="00444F02" w:rsidP="00444F02">
      <w:pPr>
        <w:tabs>
          <w:tab w:val="left" w:pos="1305"/>
        </w:tabs>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1305"/>
        </w:tabs>
        <w:spacing w:after="0" w:line="240" w:lineRule="auto"/>
        <w:ind w:right="426"/>
        <w:jc w:val="both"/>
        <w:rPr>
          <w:rFonts w:ascii="Times New Roman" w:eastAsia="Times New Roman" w:hAnsi="Times New Roman" w:cs="Times New Roman"/>
          <w:sz w:val="24"/>
          <w:szCs w:val="24"/>
          <w:lang w:val="uk-UA" w:eastAsia="ru-RU"/>
        </w:rPr>
      </w:pPr>
      <w:r w:rsidRPr="00444F02">
        <w:rPr>
          <w:rFonts w:ascii="Times New Roman" w:eastAsia="Times New Roman" w:hAnsi="Times New Roman" w:cs="Times New Roman"/>
          <w:sz w:val="24"/>
          <w:szCs w:val="24"/>
          <w:lang w:val="uk-UA" w:eastAsia="ru-RU"/>
        </w:rPr>
        <w:tab/>
      </w: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P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444F02" w:rsidRDefault="00444F02" w:rsidP="00444F02">
      <w:pPr>
        <w:spacing w:after="0" w:line="240" w:lineRule="auto"/>
        <w:ind w:right="426"/>
        <w:jc w:val="both"/>
        <w:rPr>
          <w:rFonts w:ascii="Times New Roman" w:eastAsia="Times New Roman" w:hAnsi="Times New Roman" w:cs="Times New Roman"/>
          <w:sz w:val="24"/>
          <w:szCs w:val="24"/>
          <w:lang w:val="uk-UA" w:eastAsia="ru-RU"/>
        </w:rPr>
      </w:pPr>
    </w:p>
    <w:p w:rsidR="00E34462" w:rsidRDefault="00E34462" w:rsidP="00444F02">
      <w:pPr>
        <w:spacing w:after="0" w:line="240" w:lineRule="auto"/>
        <w:ind w:right="426"/>
        <w:jc w:val="both"/>
        <w:rPr>
          <w:rFonts w:ascii="Times New Roman" w:eastAsia="Times New Roman" w:hAnsi="Times New Roman" w:cs="Times New Roman"/>
          <w:sz w:val="24"/>
          <w:szCs w:val="24"/>
          <w:lang w:val="uk-UA" w:eastAsia="ru-RU"/>
        </w:rPr>
      </w:pPr>
    </w:p>
    <w:p w:rsidR="00E34462" w:rsidRDefault="00E34462" w:rsidP="00444F02">
      <w:pPr>
        <w:spacing w:after="0" w:line="240" w:lineRule="auto"/>
        <w:ind w:right="426"/>
        <w:jc w:val="both"/>
        <w:rPr>
          <w:rFonts w:ascii="Times New Roman" w:eastAsia="Times New Roman" w:hAnsi="Times New Roman" w:cs="Times New Roman"/>
          <w:sz w:val="24"/>
          <w:szCs w:val="24"/>
          <w:lang w:val="uk-UA" w:eastAsia="ru-RU"/>
        </w:rPr>
      </w:pPr>
    </w:p>
    <w:p w:rsidR="00E34462" w:rsidRDefault="00E34462" w:rsidP="00444F02">
      <w:pPr>
        <w:spacing w:after="0" w:line="240" w:lineRule="auto"/>
        <w:ind w:right="426"/>
        <w:jc w:val="both"/>
        <w:rPr>
          <w:rFonts w:ascii="Times New Roman" w:eastAsia="Times New Roman" w:hAnsi="Times New Roman" w:cs="Times New Roman"/>
          <w:sz w:val="24"/>
          <w:szCs w:val="24"/>
          <w:lang w:val="uk-UA" w:eastAsia="ru-RU"/>
        </w:rPr>
      </w:pPr>
    </w:p>
    <w:p w:rsidR="00E34462" w:rsidRDefault="00E34462" w:rsidP="00444F02">
      <w:pPr>
        <w:spacing w:after="0" w:line="240" w:lineRule="auto"/>
        <w:ind w:right="426"/>
        <w:jc w:val="both"/>
        <w:rPr>
          <w:rFonts w:ascii="Times New Roman" w:eastAsia="Times New Roman" w:hAnsi="Times New Roman" w:cs="Times New Roman"/>
          <w:sz w:val="24"/>
          <w:szCs w:val="24"/>
          <w:lang w:val="uk-UA" w:eastAsia="ru-RU"/>
        </w:rPr>
      </w:pPr>
    </w:p>
    <w:p w:rsidR="00E34462" w:rsidRDefault="00E34462" w:rsidP="00444F02">
      <w:pPr>
        <w:spacing w:after="0" w:line="240" w:lineRule="auto"/>
        <w:ind w:right="426"/>
        <w:jc w:val="both"/>
        <w:rPr>
          <w:rFonts w:ascii="Times New Roman" w:eastAsia="Times New Roman" w:hAnsi="Times New Roman" w:cs="Times New Roman"/>
          <w:sz w:val="24"/>
          <w:szCs w:val="24"/>
          <w:lang w:val="uk-UA" w:eastAsia="ru-RU"/>
        </w:rPr>
      </w:pPr>
    </w:p>
    <w:p w:rsidR="00E34462" w:rsidRDefault="00E34462" w:rsidP="00444F02">
      <w:pPr>
        <w:spacing w:after="0" w:line="240" w:lineRule="auto"/>
        <w:ind w:right="426"/>
        <w:jc w:val="both"/>
        <w:rPr>
          <w:rFonts w:ascii="Times New Roman" w:eastAsia="Times New Roman" w:hAnsi="Times New Roman" w:cs="Times New Roman"/>
          <w:sz w:val="24"/>
          <w:szCs w:val="24"/>
          <w:lang w:val="uk-UA" w:eastAsia="ru-RU"/>
        </w:rPr>
      </w:pPr>
    </w:p>
    <w:p w:rsidR="00E34462" w:rsidRPr="00444F02" w:rsidRDefault="00E34462" w:rsidP="00444F02">
      <w:pPr>
        <w:spacing w:after="0" w:line="240" w:lineRule="auto"/>
        <w:ind w:right="426"/>
        <w:jc w:val="both"/>
        <w:rPr>
          <w:rFonts w:ascii="Times New Roman" w:eastAsia="Times New Roman" w:hAnsi="Times New Roman" w:cs="Times New Roman"/>
          <w:sz w:val="24"/>
          <w:szCs w:val="24"/>
          <w:lang w:val="uk-UA" w:eastAsia="ru-RU"/>
        </w:rPr>
        <w:sectPr w:rsidR="00E34462" w:rsidRPr="00444F02" w:rsidSect="00A3654F">
          <w:pgSz w:w="11900" w:h="16840"/>
          <w:pgMar w:top="1114" w:right="560" w:bottom="1089" w:left="1140" w:header="0" w:footer="0" w:gutter="0"/>
          <w:cols w:space="720"/>
        </w:sectPr>
      </w:pPr>
    </w:p>
    <w:p w:rsidR="00E34462" w:rsidRPr="00E34462" w:rsidRDefault="00E34462" w:rsidP="00591867">
      <w:pPr>
        <w:tabs>
          <w:tab w:val="left" w:pos="520"/>
        </w:tabs>
        <w:spacing w:line="0" w:lineRule="atLeast"/>
        <w:ind w:right="-1417"/>
        <w:jc w:val="center"/>
        <w:rPr>
          <w:rFonts w:ascii="Times New Roman" w:hAnsi="Times New Roman" w:cs="Times New Roman"/>
          <w:lang w:val="uk-UA"/>
        </w:rPr>
      </w:pPr>
      <w:bookmarkStart w:id="4" w:name="page22"/>
      <w:bookmarkEnd w:id="4"/>
      <w:r w:rsidRPr="00E34462">
        <w:rPr>
          <w:rFonts w:ascii="Times New Roman" w:eastAsia="Times New Roman" w:hAnsi="Times New Roman" w:cs="Times New Roman"/>
          <w:b/>
          <w:bCs/>
          <w:spacing w:val="-6"/>
          <w:sz w:val="24"/>
          <w:szCs w:val="24"/>
          <w:lang w:val="uk-UA" w:eastAsia="uk-UA"/>
        </w:rPr>
        <w:lastRenderedPageBreak/>
        <w:t>ДОДАТКОВА  ЛІТЕРАТУРА</w:t>
      </w:r>
    </w:p>
    <w:p w:rsidR="00E34462" w:rsidRPr="00E34462" w:rsidRDefault="00E34462" w:rsidP="00E34462">
      <w:pPr>
        <w:tabs>
          <w:tab w:val="left" w:pos="520"/>
        </w:tabs>
        <w:spacing w:line="0" w:lineRule="atLeast"/>
        <w:ind w:right="-1417"/>
        <w:jc w:val="both"/>
        <w:rPr>
          <w:rFonts w:ascii="Times New Roman" w:hAnsi="Times New Roman" w:cs="Times New Roman"/>
          <w:sz w:val="24"/>
          <w:szCs w:val="24"/>
          <w:lang w:val="uk-UA"/>
        </w:rPr>
      </w:pPr>
      <w:r w:rsidRPr="00E34462">
        <w:rPr>
          <w:rFonts w:ascii="Times New Roman" w:hAnsi="Times New Roman" w:cs="Times New Roman"/>
          <w:lang w:val="uk-UA"/>
        </w:rPr>
        <w:t>1</w:t>
      </w:r>
      <w:r w:rsidRPr="00E34462">
        <w:rPr>
          <w:rFonts w:ascii="Times New Roman" w:hAnsi="Times New Roman" w:cs="Times New Roman"/>
          <w:sz w:val="24"/>
          <w:szCs w:val="24"/>
          <w:lang w:val="uk-UA"/>
        </w:rPr>
        <w:t xml:space="preserve">. </w:t>
      </w:r>
      <w:r w:rsidR="00444F02" w:rsidRPr="00E34462">
        <w:rPr>
          <w:rFonts w:ascii="Times New Roman" w:hAnsi="Times New Roman" w:cs="Times New Roman"/>
          <w:sz w:val="24"/>
          <w:szCs w:val="24"/>
          <w:lang w:val="uk-UA"/>
        </w:rPr>
        <w:t xml:space="preserve">Вовченко Н. Ф. </w:t>
      </w:r>
      <w:r w:rsidR="00444F02" w:rsidRPr="00E34462">
        <w:rPr>
          <w:rFonts w:ascii="Times New Roman" w:hAnsi="Times New Roman" w:cs="Times New Roman"/>
          <w:sz w:val="24"/>
          <w:szCs w:val="24"/>
        </w:rPr>
        <w:t>Across</w:t>
      </w:r>
      <w:r w:rsidR="00490D6D">
        <w:rPr>
          <w:rFonts w:ascii="Times New Roman" w:hAnsi="Times New Roman" w:cs="Times New Roman"/>
          <w:sz w:val="24"/>
          <w:szCs w:val="24"/>
          <w:lang w:val="uk-UA"/>
        </w:rPr>
        <w:t xml:space="preserve"> </w:t>
      </w:r>
      <w:r w:rsidR="00444F02" w:rsidRPr="00E34462">
        <w:rPr>
          <w:rFonts w:ascii="Times New Roman" w:hAnsi="Times New Roman" w:cs="Times New Roman"/>
          <w:sz w:val="24"/>
          <w:szCs w:val="24"/>
        </w:rPr>
        <w:t>Great</w:t>
      </w:r>
      <w:r w:rsidR="00490D6D">
        <w:rPr>
          <w:rFonts w:ascii="Times New Roman" w:hAnsi="Times New Roman" w:cs="Times New Roman"/>
          <w:sz w:val="24"/>
          <w:szCs w:val="24"/>
          <w:lang w:val="uk-UA"/>
        </w:rPr>
        <w:t xml:space="preserve"> </w:t>
      </w:r>
      <w:r w:rsidR="00444F02" w:rsidRPr="00E34462">
        <w:rPr>
          <w:rFonts w:ascii="Times New Roman" w:hAnsi="Times New Roman" w:cs="Times New Roman"/>
          <w:sz w:val="24"/>
          <w:szCs w:val="24"/>
        </w:rPr>
        <w:t>Britain</w:t>
      </w:r>
      <w:r w:rsidR="00444F02" w:rsidRPr="00E34462">
        <w:rPr>
          <w:rFonts w:ascii="Times New Roman" w:hAnsi="Times New Roman" w:cs="Times New Roman"/>
          <w:sz w:val="24"/>
          <w:szCs w:val="24"/>
          <w:lang w:val="uk-UA"/>
        </w:rPr>
        <w:t>: навчальний посібник / Н. Ф. Вовче</w:t>
      </w:r>
      <w:r w:rsidRPr="00E34462">
        <w:rPr>
          <w:rFonts w:ascii="Times New Roman" w:hAnsi="Times New Roman" w:cs="Times New Roman"/>
          <w:sz w:val="24"/>
          <w:szCs w:val="24"/>
          <w:lang w:val="uk-UA"/>
        </w:rPr>
        <w:t>нко. –</w:t>
      </w:r>
      <w:r w:rsidR="00591867">
        <w:rPr>
          <w:rFonts w:ascii="Times New Roman" w:hAnsi="Times New Roman" w:cs="Times New Roman"/>
          <w:sz w:val="24"/>
          <w:szCs w:val="24"/>
          <w:lang w:val="uk-UA"/>
        </w:rPr>
        <w:t xml:space="preserve"> </w:t>
      </w:r>
      <w:r w:rsidRPr="00E34462">
        <w:rPr>
          <w:rFonts w:ascii="Times New Roman" w:hAnsi="Times New Roman" w:cs="Times New Roman"/>
          <w:sz w:val="24"/>
          <w:szCs w:val="24"/>
          <w:lang w:val="uk-UA"/>
        </w:rPr>
        <w:t>К. : Знання, 2001. – 64 с.</w:t>
      </w:r>
    </w:p>
    <w:p w:rsidR="00E34462" w:rsidRPr="00E34462" w:rsidRDefault="00E34462" w:rsidP="00E34462">
      <w:pPr>
        <w:tabs>
          <w:tab w:val="left" w:pos="540"/>
        </w:tabs>
        <w:spacing w:line="0" w:lineRule="atLeast"/>
        <w:ind w:right="-1417"/>
        <w:jc w:val="both"/>
        <w:rPr>
          <w:rFonts w:ascii="Times New Roman" w:hAnsi="Times New Roman" w:cs="Times New Roman"/>
          <w:sz w:val="24"/>
          <w:szCs w:val="24"/>
          <w:lang w:val="uk-UA"/>
        </w:rPr>
      </w:pPr>
      <w:r w:rsidRPr="00E34462">
        <w:rPr>
          <w:rFonts w:ascii="Times New Roman" w:hAnsi="Times New Roman" w:cs="Times New Roman"/>
          <w:sz w:val="24"/>
          <w:szCs w:val="24"/>
          <w:lang w:val="uk-UA"/>
        </w:rPr>
        <w:t xml:space="preserve">2. </w:t>
      </w:r>
      <w:r w:rsidR="00444F02" w:rsidRPr="00E34462">
        <w:rPr>
          <w:rFonts w:ascii="Times New Roman" w:hAnsi="Times New Roman" w:cs="Times New Roman"/>
          <w:sz w:val="24"/>
          <w:szCs w:val="24"/>
          <w:lang w:val="uk-UA"/>
        </w:rPr>
        <w:t xml:space="preserve">Данилова З. В. </w:t>
      </w:r>
      <w:r w:rsidR="00444F02" w:rsidRPr="00E34462">
        <w:rPr>
          <w:rFonts w:ascii="Times New Roman" w:hAnsi="Times New Roman" w:cs="Times New Roman"/>
          <w:sz w:val="24"/>
          <w:szCs w:val="24"/>
          <w:lang w:val="ru-RU"/>
        </w:rPr>
        <w:t>Thelegalenvironmentforbusiness</w:t>
      </w:r>
      <w:r w:rsidR="00444F02" w:rsidRPr="00E34462">
        <w:rPr>
          <w:rFonts w:ascii="Times New Roman" w:hAnsi="Times New Roman" w:cs="Times New Roman"/>
          <w:sz w:val="24"/>
          <w:szCs w:val="24"/>
          <w:lang w:val="uk-UA"/>
        </w:rPr>
        <w:t xml:space="preserve">: навчальний посібник / З. В. Данилова, </w:t>
      </w:r>
      <w:r w:rsidR="00490D6D">
        <w:rPr>
          <w:rFonts w:ascii="Times New Roman" w:hAnsi="Times New Roman" w:cs="Times New Roman"/>
          <w:sz w:val="24"/>
          <w:szCs w:val="24"/>
          <w:lang w:val="uk-UA"/>
        </w:rPr>
        <w:t xml:space="preserve">       </w:t>
      </w:r>
      <w:r w:rsidR="00444F02" w:rsidRPr="00E34462">
        <w:rPr>
          <w:rFonts w:ascii="Times New Roman" w:hAnsi="Times New Roman" w:cs="Times New Roman"/>
          <w:sz w:val="24"/>
          <w:szCs w:val="24"/>
          <w:lang w:val="uk-UA"/>
        </w:rPr>
        <w:t>С. П. Гулкевич, А. М. Сомова. – Львів, 1999. – 180с.</w:t>
      </w:r>
    </w:p>
    <w:p w:rsidR="00E34462" w:rsidRPr="00E34462" w:rsidRDefault="00E34462" w:rsidP="00E34462">
      <w:pPr>
        <w:tabs>
          <w:tab w:val="left" w:pos="520"/>
        </w:tabs>
        <w:spacing w:line="0" w:lineRule="atLeast"/>
        <w:ind w:right="-1417"/>
        <w:jc w:val="both"/>
        <w:rPr>
          <w:rFonts w:ascii="Times New Roman" w:hAnsi="Times New Roman" w:cs="Times New Roman"/>
          <w:sz w:val="24"/>
          <w:szCs w:val="24"/>
          <w:lang w:val="uk-UA"/>
        </w:rPr>
      </w:pPr>
      <w:r w:rsidRPr="00E34462">
        <w:rPr>
          <w:rFonts w:ascii="Times New Roman" w:hAnsi="Times New Roman" w:cs="Times New Roman"/>
          <w:sz w:val="24"/>
          <w:szCs w:val="24"/>
          <w:lang w:val="uk-UA"/>
        </w:rPr>
        <w:t xml:space="preserve">3. </w:t>
      </w:r>
      <w:r w:rsidR="00444F02" w:rsidRPr="00E34462">
        <w:rPr>
          <w:rFonts w:ascii="Times New Roman" w:eastAsia="Times New Roman" w:hAnsi="Times New Roman" w:cs="Times New Roman"/>
          <w:sz w:val="24"/>
          <w:szCs w:val="24"/>
          <w:lang w:val="ru-RU" w:eastAsia="ru-RU"/>
        </w:rPr>
        <w:t>Зернецький П. В. Англійська мова для правників: навчальний посібник /</w:t>
      </w:r>
      <w:r w:rsidR="00591867">
        <w:rPr>
          <w:rFonts w:ascii="Times New Roman" w:eastAsia="Times New Roman" w:hAnsi="Times New Roman" w:cs="Times New Roman"/>
          <w:sz w:val="24"/>
          <w:szCs w:val="24"/>
          <w:lang w:val="ru-RU" w:eastAsia="ru-RU"/>
        </w:rPr>
        <w:t xml:space="preserve"> </w:t>
      </w:r>
      <w:r w:rsidR="00490D6D">
        <w:rPr>
          <w:rFonts w:ascii="Times New Roman" w:eastAsia="Times New Roman" w:hAnsi="Times New Roman" w:cs="Times New Roman"/>
          <w:sz w:val="24"/>
          <w:szCs w:val="24"/>
          <w:lang w:val="ru-RU" w:eastAsia="ru-RU"/>
        </w:rPr>
        <w:t xml:space="preserve">                           </w:t>
      </w:r>
      <w:r w:rsidR="00591867">
        <w:rPr>
          <w:rFonts w:ascii="Times New Roman" w:eastAsia="Times New Roman" w:hAnsi="Times New Roman" w:cs="Times New Roman"/>
          <w:sz w:val="24"/>
          <w:szCs w:val="24"/>
          <w:lang w:val="ru-RU" w:eastAsia="ru-RU"/>
        </w:rPr>
        <w:t>П.</w:t>
      </w:r>
      <w:r w:rsidR="00444F02" w:rsidRPr="00E34462">
        <w:rPr>
          <w:rFonts w:ascii="Times New Roman" w:eastAsia="Times New Roman" w:hAnsi="Times New Roman" w:cs="Times New Roman"/>
          <w:sz w:val="24"/>
          <w:szCs w:val="24"/>
          <w:lang w:val="ru-RU" w:eastAsia="ru-RU"/>
        </w:rPr>
        <w:t>В. Зернецький, М. В. Орлов. – К. : КМ Академія, 2003. – 180 с.</w:t>
      </w:r>
    </w:p>
    <w:p w:rsidR="00E34462" w:rsidRPr="00591867" w:rsidRDefault="00E34462" w:rsidP="00591867">
      <w:pPr>
        <w:tabs>
          <w:tab w:val="left" w:pos="540"/>
        </w:tabs>
        <w:spacing w:line="0" w:lineRule="atLeast"/>
        <w:ind w:right="-1417"/>
        <w:jc w:val="both"/>
        <w:rPr>
          <w:rFonts w:ascii="Times New Roman" w:hAnsi="Times New Roman" w:cs="Times New Roman"/>
          <w:sz w:val="24"/>
          <w:szCs w:val="24"/>
          <w:lang w:val="uk-UA"/>
        </w:rPr>
      </w:pPr>
      <w:r w:rsidRPr="00E34462">
        <w:rPr>
          <w:rFonts w:ascii="Times New Roman" w:hAnsi="Times New Roman" w:cs="Times New Roman"/>
          <w:sz w:val="24"/>
          <w:szCs w:val="24"/>
          <w:lang w:val="uk-UA"/>
        </w:rPr>
        <w:t xml:space="preserve">4. </w:t>
      </w:r>
      <w:r w:rsidR="00444F02" w:rsidRPr="0007176E">
        <w:rPr>
          <w:rFonts w:ascii="Times New Roman" w:eastAsia="Times New Roman" w:hAnsi="Times New Roman" w:cs="Times New Roman"/>
          <w:sz w:val="24"/>
          <w:szCs w:val="24"/>
          <w:lang w:val="uk-UA" w:eastAsia="ru-RU"/>
        </w:rPr>
        <w:t xml:space="preserve">ПетрушкоА. А.  </w:t>
      </w:r>
      <w:r w:rsidR="00444F02" w:rsidRPr="00E34462">
        <w:rPr>
          <w:rFonts w:ascii="Times New Roman" w:eastAsia="Times New Roman" w:hAnsi="Times New Roman" w:cs="Times New Roman"/>
          <w:sz w:val="24"/>
          <w:szCs w:val="24"/>
          <w:lang w:eastAsia="ru-RU"/>
        </w:rPr>
        <w:t>English</w:t>
      </w:r>
      <w:r w:rsidR="00444F02" w:rsidRPr="0007176E">
        <w:rPr>
          <w:rFonts w:ascii="Times New Roman" w:eastAsia="Times New Roman" w:hAnsi="Times New Roman" w:cs="Times New Roman"/>
          <w:sz w:val="24"/>
          <w:szCs w:val="24"/>
          <w:lang w:val="uk-UA" w:eastAsia="ru-RU"/>
        </w:rPr>
        <w:t xml:space="preserve">  </w:t>
      </w:r>
      <w:r w:rsidR="00444F02" w:rsidRPr="00E34462">
        <w:rPr>
          <w:rFonts w:ascii="Times New Roman" w:eastAsia="Times New Roman" w:hAnsi="Times New Roman" w:cs="Times New Roman"/>
          <w:sz w:val="24"/>
          <w:szCs w:val="24"/>
          <w:lang w:eastAsia="ru-RU"/>
        </w:rPr>
        <w:t>is</w:t>
      </w:r>
      <w:r w:rsidR="00444F02" w:rsidRPr="0007176E">
        <w:rPr>
          <w:rFonts w:ascii="Times New Roman" w:eastAsia="Times New Roman" w:hAnsi="Times New Roman" w:cs="Times New Roman"/>
          <w:sz w:val="24"/>
          <w:szCs w:val="24"/>
          <w:lang w:val="uk-UA" w:eastAsia="ru-RU"/>
        </w:rPr>
        <w:t xml:space="preserve">  </w:t>
      </w:r>
      <w:r w:rsidR="00444F02" w:rsidRPr="00E34462">
        <w:rPr>
          <w:rFonts w:ascii="Times New Roman" w:eastAsia="Times New Roman" w:hAnsi="Times New Roman" w:cs="Times New Roman"/>
          <w:sz w:val="24"/>
          <w:szCs w:val="24"/>
          <w:lang w:eastAsia="ru-RU"/>
        </w:rPr>
        <w:t>the</w:t>
      </w:r>
      <w:r w:rsidR="00444F02" w:rsidRPr="0007176E">
        <w:rPr>
          <w:rFonts w:ascii="Times New Roman" w:eastAsia="Times New Roman" w:hAnsi="Times New Roman" w:cs="Times New Roman"/>
          <w:sz w:val="24"/>
          <w:szCs w:val="24"/>
          <w:lang w:val="uk-UA" w:eastAsia="ru-RU"/>
        </w:rPr>
        <w:t xml:space="preserve">  </w:t>
      </w:r>
      <w:r w:rsidR="00444F02" w:rsidRPr="00E34462">
        <w:rPr>
          <w:rFonts w:ascii="Times New Roman" w:eastAsia="Times New Roman" w:hAnsi="Times New Roman" w:cs="Times New Roman"/>
          <w:sz w:val="24"/>
          <w:szCs w:val="24"/>
          <w:lang w:eastAsia="ru-RU"/>
        </w:rPr>
        <w:t>World</w:t>
      </w:r>
      <w:r w:rsidR="00444F02" w:rsidRPr="0007176E">
        <w:rPr>
          <w:rFonts w:ascii="Times New Roman" w:eastAsia="Times New Roman" w:hAnsi="Times New Roman" w:cs="Times New Roman"/>
          <w:sz w:val="24"/>
          <w:szCs w:val="24"/>
          <w:lang w:val="uk-UA" w:eastAsia="ru-RU"/>
        </w:rPr>
        <w:t xml:space="preserve">  </w:t>
      </w:r>
      <w:r w:rsidR="00444F02" w:rsidRPr="00E34462">
        <w:rPr>
          <w:rFonts w:ascii="Times New Roman" w:eastAsia="Times New Roman" w:hAnsi="Times New Roman" w:cs="Times New Roman"/>
          <w:sz w:val="24"/>
          <w:szCs w:val="24"/>
          <w:lang w:eastAsia="ru-RU"/>
        </w:rPr>
        <w:t>Language</w:t>
      </w:r>
      <w:r w:rsidR="00444F02" w:rsidRPr="0007176E">
        <w:rPr>
          <w:rFonts w:ascii="Times New Roman" w:eastAsia="Times New Roman" w:hAnsi="Times New Roman" w:cs="Times New Roman"/>
          <w:sz w:val="24"/>
          <w:szCs w:val="24"/>
          <w:lang w:val="uk-UA" w:eastAsia="ru-RU"/>
        </w:rPr>
        <w:t>:  методична</w:t>
      </w:r>
      <w:r w:rsidR="00591867" w:rsidRPr="0007176E">
        <w:rPr>
          <w:rFonts w:ascii="Times New Roman" w:eastAsia="Times New Roman" w:hAnsi="Times New Roman" w:cs="Times New Roman"/>
          <w:sz w:val="24"/>
          <w:szCs w:val="24"/>
          <w:lang w:val="uk-UA" w:eastAsia="ru-RU"/>
        </w:rPr>
        <w:t xml:space="preserve"> </w:t>
      </w:r>
      <w:r w:rsidR="00444F02" w:rsidRPr="0007176E">
        <w:rPr>
          <w:rFonts w:ascii="Times New Roman" w:eastAsia="Times New Roman" w:hAnsi="Times New Roman" w:cs="Times New Roman"/>
          <w:sz w:val="24"/>
          <w:szCs w:val="24"/>
          <w:lang w:val="uk-UA" w:eastAsia="ru-RU"/>
        </w:rPr>
        <w:t>розробка</w:t>
      </w:r>
      <w:r w:rsidR="00591867">
        <w:rPr>
          <w:rFonts w:ascii="Times New Roman" w:hAnsi="Times New Roman" w:cs="Times New Roman"/>
          <w:sz w:val="24"/>
          <w:szCs w:val="24"/>
          <w:lang w:val="uk-UA"/>
        </w:rPr>
        <w:t xml:space="preserve"> </w:t>
      </w:r>
      <w:r w:rsidR="00444F02" w:rsidRPr="0007176E">
        <w:rPr>
          <w:rFonts w:ascii="Times New Roman" w:eastAsia="Times New Roman" w:hAnsi="Times New Roman" w:cs="Times New Roman"/>
          <w:sz w:val="24"/>
          <w:szCs w:val="24"/>
          <w:lang w:val="uk-UA" w:eastAsia="ru-RU"/>
        </w:rPr>
        <w:t>/А. А. Петрушко. – Хмельницький: ХУУП, 2004. – 31 с.</w:t>
      </w:r>
    </w:p>
    <w:p w:rsidR="00E34462" w:rsidRPr="00E34462" w:rsidRDefault="00E34462" w:rsidP="00E34462">
      <w:pPr>
        <w:pStyle w:val="a7"/>
        <w:tabs>
          <w:tab w:val="left" w:pos="540"/>
        </w:tabs>
        <w:spacing w:line="0" w:lineRule="atLeast"/>
        <w:ind w:left="0" w:right="-1417"/>
        <w:jc w:val="both"/>
      </w:pPr>
      <w:r w:rsidRPr="00E34462">
        <w:rPr>
          <w:lang w:val="uk-UA"/>
        </w:rPr>
        <w:t>5.</w:t>
      </w:r>
      <w:r w:rsidR="00444F02" w:rsidRPr="00E34462">
        <w:t>Шпак В. К. Англійська мова для повсякденного спілкув</w:t>
      </w:r>
      <w:r w:rsidRPr="00E34462">
        <w:t xml:space="preserve">ання: підручник /В. К. Шпак, </w:t>
      </w:r>
      <w:r w:rsidR="00490D6D">
        <w:rPr>
          <w:lang w:val="uk-UA"/>
        </w:rPr>
        <w:t xml:space="preserve"> </w:t>
      </w:r>
      <w:r w:rsidRPr="00E34462">
        <w:t>В.</w:t>
      </w:r>
      <w:r w:rsidR="00444F02" w:rsidRPr="00E34462">
        <w:t>Я. Популях, З. Ф. Кириченко та ін. – К. : Вища школа, 2002. – 302 с.</w:t>
      </w:r>
    </w:p>
    <w:p w:rsidR="00E34462" w:rsidRPr="00014B12" w:rsidRDefault="00E34462" w:rsidP="00E34462">
      <w:pPr>
        <w:pStyle w:val="a7"/>
        <w:tabs>
          <w:tab w:val="left" w:pos="540"/>
        </w:tabs>
        <w:spacing w:line="0" w:lineRule="atLeast"/>
        <w:ind w:left="0" w:right="-1417"/>
        <w:jc w:val="both"/>
        <w:rPr>
          <w:lang w:val="en-US"/>
        </w:rPr>
      </w:pPr>
      <w:r w:rsidRPr="00E34462">
        <w:rPr>
          <w:lang w:val="uk-UA"/>
        </w:rPr>
        <w:t xml:space="preserve">6. </w:t>
      </w:r>
      <w:r w:rsidR="00444F02" w:rsidRPr="00E34462">
        <w:rPr>
          <w:lang w:val="en-US"/>
        </w:rPr>
        <w:t>Gumovska</w:t>
      </w:r>
      <w:r w:rsidR="00444F02" w:rsidRPr="00014B12">
        <w:rPr>
          <w:lang w:val="en-US"/>
        </w:rPr>
        <w:t xml:space="preserve"> </w:t>
      </w:r>
      <w:r w:rsidR="00444F02" w:rsidRPr="00E34462">
        <w:rPr>
          <w:lang w:val="en-US"/>
        </w:rPr>
        <w:t>I</w:t>
      </w:r>
      <w:r w:rsidR="00444F02" w:rsidRPr="00014B12">
        <w:rPr>
          <w:lang w:val="en-US"/>
        </w:rPr>
        <w:t xml:space="preserve">. </w:t>
      </w:r>
      <w:r w:rsidR="00444F02" w:rsidRPr="00E34462">
        <w:rPr>
          <w:lang w:val="en-US"/>
        </w:rPr>
        <w:t>English</w:t>
      </w:r>
      <w:r w:rsidR="00444F02" w:rsidRPr="00014B12">
        <w:rPr>
          <w:lang w:val="en-US"/>
        </w:rPr>
        <w:t xml:space="preserve"> </w:t>
      </w:r>
      <w:r w:rsidR="00444F02" w:rsidRPr="00E34462">
        <w:rPr>
          <w:lang w:val="en-US"/>
        </w:rPr>
        <w:t>for</w:t>
      </w:r>
      <w:r w:rsidR="00444F02" w:rsidRPr="00014B12">
        <w:rPr>
          <w:lang w:val="en-US"/>
        </w:rPr>
        <w:t xml:space="preserve"> </w:t>
      </w:r>
      <w:r w:rsidR="00444F02" w:rsidRPr="00E34462">
        <w:rPr>
          <w:lang w:val="en-US"/>
        </w:rPr>
        <w:t>Law</w:t>
      </w:r>
      <w:r w:rsidR="00444F02" w:rsidRPr="00014B12">
        <w:rPr>
          <w:lang w:val="en-US"/>
        </w:rPr>
        <w:t xml:space="preserve"> </w:t>
      </w:r>
      <w:r w:rsidR="00444F02" w:rsidRPr="00E34462">
        <w:rPr>
          <w:lang w:val="en-US"/>
        </w:rPr>
        <w:t>Students</w:t>
      </w:r>
      <w:r w:rsidR="00444F02" w:rsidRPr="00014B12">
        <w:rPr>
          <w:lang w:val="en-US"/>
        </w:rPr>
        <w:t xml:space="preserve"> : </w:t>
      </w:r>
      <w:r w:rsidR="00444F02" w:rsidRPr="00E34462">
        <w:t>навч</w:t>
      </w:r>
      <w:r w:rsidR="00444F02" w:rsidRPr="00014B12">
        <w:rPr>
          <w:lang w:val="en-US"/>
        </w:rPr>
        <w:t xml:space="preserve">. </w:t>
      </w:r>
      <w:r w:rsidR="00444F02" w:rsidRPr="00E34462">
        <w:t>посіб</w:t>
      </w:r>
      <w:r w:rsidR="00444F02" w:rsidRPr="00014B12">
        <w:rPr>
          <w:lang w:val="en-US"/>
        </w:rPr>
        <w:t xml:space="preserve">. / </w:t>
      </w:r>
      <w:r w:rsidR="00444F02" w:rsidRPr="00E34462">
        <w:rPr>
          <w:lang w:val="en-US"/>
        </w:rPr>
        <w:t>I</w:t>
      </w:r>
      <w:r w:rsidR="00444F02" w:rsidRPr="00014B12">
        <w:rPr>
          <w:lang w:val="en-US"/>
        </w:rPr>
        <w:t xml:space="preserve">. </w:t>
      </w:r>
      <w:r w:rsidR="00444F02" w:rsidRPr="00E34462">
        <w:rPr>
          <w:lang w:val="en-US"/>
        </w:rPr>
        <w:t>Gumovska</w:t>
      </w:r>
      <w:r w:rsidR="00444F02" w:rsidRPr="00014B12">
        <w:rPr>
          <w:lang w:val="en-US"/>
        </w:rPr>
        <w:t xml:space="preserve">. – </w:t>
      </w:r>
      <w:r w:rsidR="00444F02" w:rsidRPr="00E34462">
        <w:t>Тернопіль</w:t>
      </w:r>
      <w:r w:rsidR="00444F02" w:rsidRPr="00014B12">
        <w:rPr>
          <w:lang w:val="en-US"/>
        </w:rPr>
        <w:t xml:space="preserve"> : </w:t>
      </w:r>
      <w:r w:rsidR="00444F02" w:rsidRPr="00E34462">
        <w:t>Лілея</w:t>
      </w:r>
      <w:r w:rsidR="00444F02" w:rsidRPr="00014B12">
        <w:rPr>
          <w:lang w:val="en-US"/>
        </w:rPr>
        <w:t xml:space="preserve">, 1997. – 48 </w:t>
      </w:r>
      <w:r w:rsidR="00444F02" w:rsidRPr="00E34462">
        <w:t>с</w:t>
      </w:r>
      <w:r w:rsidR="00444F02" w:rsidRPr="00014B12">
        <w:rPr>
          <w:lang w:val="en-US"/>
        </w:rPr>
        <w:t>.</w:t>
      </w:r>
    </w:p>
    <w:p w:rsidR="00E34462" w:rsidRPr="00014B12" w:rsidRDefault="00E34462" w:rsidP="00E34462">
      <w:pPr>
        <w:pStyle w:val="a7"/>
        <w:tabs>
          <w:tab w:val="left" w:pos="540"/>
        </w:tabs>
        <w:spacing w:line="0" w:lineRule="atLeast"/>
        <w:ind w:left="0" w:right="-1417"/>
        <w:jc w:val="both"/>
        <w:rPr>
          <w:lang w:val="en-US"/>
        </w:rPr>
      </w:pPr>
      <w:r w:rsidRPr="00E34462">
        <w:rPr>
          <w:lang w:val="uk-UA"/>
        </w:rPr>
        <w:t>7.</w:t>
      </w:r>
      <w:r w:rsidR="00444F02" w:rsidRPr="00E34462">
        <w:rPr>
          <w:lang w:val="en-US"/>
        </w:rPr>
        <w:t>English</w:t>
      </w:r>
      <w:r w:rsidR="00444F02" w:rsidRPr="00014B12">
        <w:rPr>
          <w:lang w:val="en-US"/>
        </w:rPr>
        <w:t xml:space="preserve">. </w:t>
      </w:r>
      <w:r w:rsidR="00444F02" w:rsidRPr="00E34462">
        <w:rPr>
          <w:lang w:val="en-US"/>
        </w:rPr>
        <w:t>Communicative</w:t>
      </w:r>
      <w:r w:rsidR="00444F02" w:rsidRPr="00014B12">
        <w:rPr>
          <w:lang w:val="en-US"/>
        </w:rPr>
        <w:t xml:space="preserve"> </w:t>
      </w:r>
      <w:r w:rsidR="00444F02" w:rsidRPr="00E34462">
        <w:rPr>
          <w:lang w:val="en-US"/>
        </w:rPr>
        <w:t>Aspect</w:t>
      </w:r>
      <w:r w:rsidR="00444F02" w:rsidRPr="00014B12">
        <w:rPr>
          <w:lang w:val="en-US"/>
        </w:rPr>
        <w:t xml:space="preserve">: </w:t>
      </w:r>
      <w:r w:rsidR="00444F02" w:rsidRPr="00E34462">
        <w:t>підручник</w:t>
      </w:r>
      <w:r w:rsidR="00444F02" w:rsidRPr="00014B12">
        <w:rPr>
          <w:lang w:val="en-US"/>
        </w:rPr>
        <w:t xml:space="preserve"> / </w:t>
      </w:r>
      <w:r w:rsidR="00444F02" w:rsidRPr="00E34462">
        <w:t>Л</w:t>
      </w:r>
      <w:r w:rsidR="00444F02" w:rsidRPr="00014B12">
        <w:rPr>
          <w:lang w:val="en-US"/>
        </w:rPr>
        <w:t xml:space="preserve">. </w:t>
      </w:r>
      <w:r w:rsidR="00444F02" w:rsidRPr="00E34462">
        <w:t>В</w:t>
      </w:r>
      <w:r w:rsidR="00444F02" w:rsidRPr="00014B12">
        <w:rPr>
          <w:lang w:val="en-US"/>
        </w:rPr>
        <w:t xml:space="preserve">. </w:t>
      </w:r>
      <w:r w:rsidR="00444F02" w:rsidRPr="00E34462">
        <w:t>Мисик</w:t>
      </w:r>
      <w:r w:rsidR="00444F02" w:rsidRPr="00014B12">
        <w:rPr>
          <w:lang w:val="en-US"/>
        </w:rPr>
        <w:t xml:space="preserve">, </w:t>
      </w:r>
      <w:r w:rsidR="00444F02" w:rsidRPr="00E34462">
        <w:t>А</w:t>
      </w:r>
      <w:r w:rsidR="00444F02" w:rsidRPr="00014B12">
        <w:rPr>
          <w:lang w:val="en-US"/>
        </w:rPr>
        <w:t xml:space="preserve">. </w:t>
      </w:r>
      <w:r w:rsidR="00444F02" w:rsidRPr="00E34462">
        <w:t>Л</w:t>
      </w:r>
      <w:r w:rsidR="00444F02" w:rsidRPr="00014B12">
        <w:rPr>
          <w:lang w:val="en-US"/>
        </w:rPr>
        <w:t xml:space="preserve">. </w:t>
      </w:r>
      <w:r w:rsidR="00444F02" w:rsidRPr="00E34462">
        <w:t>Арцишевська</w:t>
      </w:r>
      <w:r w:rsidR="00444F02" w:rsidRPr="00014B12">
        <w:rPr>
          <w:lang w:val="en-US"/>
        </w:rPr>
        <w:t>,</w:t>
      </w:r>
      <w:r w:rsidR="00490D6D">
        <w:rPr>
          <w:lang w:val="uk-UA"/>
        </w:rPr>
        <w:t xml:space="preserve">                       </w:t>
      </w:r>
      <w:r w:rsidR="00444F02" w:rsidRPr="00E34462">
        <w:t>Л</w:t>
      </w:r>
      <w:r w:rsidR="00444F02" w:rsidRPr="00014B12">
        <w:rPr>
          <w:lang w:val="en-US"/>
        </w:rPr>
        <w:t xml:space="preserve">. </w:t>
      </w:r>
      <w:r w:rsidR="00444F02" w:rsidRPr="00E34462">
        <w:t>Р</w:t>
      </w:r>
      <w:r w:rsidR="00444F02" w:rsidRPr="00014B12">
        <w:rPr>
          <w:lang w:val="en-US"/>
        </w:rPr>
        <w:t xml:space="preserve">. </w:t>
      </w:r>
      <w:r w:rsidR="00444F02" w:rsidRPr="00E34462">
        <w:t>Кузнєцова</w:t>
      </w:r>
      <w:r w:rsidR="00444F02" w:rsidRPr="00014B12">
        <w:rPr>
          <w:lang w:val="en-US"/>
        </w:rPr>
        <w:t xml:space="preserve">, </w:t>
      </w:r>
      <w:r w:rsidR="00444F02" w:rsidRPr="00E34462">
        <w:t>Л</w:t>
      </w:r>
      <w:r w:rsidR="00444F02" w:rsidRPr="00014B12">
        <w:rPr>
          <w:lang w:val="en-US"/>
        </w:rPr>
        <w:t xml:space="preserve">. </w:t>
      </w:r>
      <w:r w:rsidR="00444F02" w:rsidRPr="00E34462">
        <w:t>Л</w:t>
      </w:r>
      <w:r w:rsidR="00444F02" w:rsidRPr="00014B12">
        <w:rPr>
          <w:lang w:val="en-US"/>
        </w:rPr>
        <w:t xml:space="preserve">. </w:t>
      </w:r>
      <w:r w:rsidR="00444F02" w:rsidRPr="00E34462">
        <w:t>Поплавська</w:t>
      </w:r>
      <w:r w:rsidR="00444F02" w:rsidRPr="00014B12">
        <w:rPr>
          <w:lang w:val="en-US"/>
        </w:rPr>
        <w:t xml:space="preserve">. – </w:t>
      </w:r>
      <w:r w:rsidR="00444F02" w:rsidRPr="00E34462">
        <w:t>К</w:t>
      </w:r>
      <w:r w:rsidR="00444F02" w:rsidRPr="00014B12">
        <w:rPr>
          <w:lang w:val="en-US"/>
        </w:rPr>
        <w:t xml:space="preserve">. : </w:t>
      </w:r>
      <w:r w:rsidR="00444F02" w:rsidRPr="00E34462">
        <w:t>Атіка</w:t>
      </w:r>
      <w:r w:rsidR="00444F02" w:rsidRPr="00014B12">
        <w:rPr>
          <w:lang w:val="en-US"/>
        </w:rPr>
        <w:t>, 2000. – 376</w:t>
      </w:r>
      <w:r w:rsidR="00444F02" w:rsidRPr="00E34462">
        <w:t>с</w:t>
      </w:r>
      <w:r w:rsidR="00444F02" w:rsidRPr="00014B12">
        <w:rPr>
          <w:lang w:val="en-US"/>
        </w:rPr>
        <w:t>.</w:t>
      </w:r>
    </w:p>
    <w:p w:rsidR="00E34462" w:rsidRPr="00014B12" w:rsidRDefault="00E34462" w:rsidP="00E34462">
      <w:pPr>
        <w:pStyle w:val="a7"/>
        <w:tabs>
          <w:tab w:val="left" w:pos="540"/>
        </w:tabs>
        <w:spacing w:line="0" w:lineRule="atLeast"/>
        <w:ind w:left="0" w:right="-1417"/>
        <w:jc w:val="both"/>
        <w:rPr>
          <w:lang w:val="en-US"/>
        </w:rPr>
      </w:pPr>
      <w:r w:rsidRPr="00E34462">
        <w:rPr>
          <w:lang w:val="uk-UA"/>
        </w:rPr>
        <w:t>8.</w:t>
      </w:r>
      <w:r w:rsidR="00444F02" w:rsidRPr="00E34462">
        <w:rPr>
          <w:lang w:val="en-US"/>
        </w:rPr>
        <w:t>English</w:t>
      </w:r>
      <w:r w:rsidR="00444F02" w:rsidRPr="00014B12">
        <w:rPr>
          <w:lang w:val="en-US"/>
        </w:rPr>
        <w:t xml:space="preserve"> </w:t>
      </w:r>
      <w:r w:rsidR="00444F02" w:rsidRPr="00E34462">
        <w:rPr>
          <w:lang w:val="en-US"/>
        </w:rPr>
        <w:t>for</w:t>
      </w:r>
      <w:r w:rsidR="00444F02" w:rsidRPr="00014B12">
        <w:rPr>
          <w:lang w:val="en-US"/>
        </w:rPr>
        <w:t xml:space="preserve"> </w:t>
      </w:r>
      <w:r w:rsidR="00444F02" w:rsidRPr="00E34462">
        <w:rPr>
          <w:lang w:val="en-US"/>
        </w:rPr>
        <w:t>Lawyers</w:t>
      </w:r>
      <w:r w:rsidR="00444F02" w:rsidRPr="00014B12">
        <w:rPr>
          <w:lang w:val="en-US"/>
        </w:rPr>
        <w:t xml:space="preserve">: </w:t>
      </w:r>
      <w:r w:rsidR="00444F02" w:rsidRPr="00E34462">
        <w:t>навч</w:t>
      </w:r>
      <w:r w:rsidR="00444F02" w:rsidRPr="00014B12">
        <w:rPr>
          <w:lang w:val="en-US"/>
        </w:rPr>
        <w:t xml:space="preserve">. </w:t>
      </w:r>
      <w:r w:rsidR="00444F02" w:rsidRPr="00E34462">
        <w:t>посіб</w:t>
      </w:r>
      <w:r w:rsidR="00444F02" w:rsidRPr="00014B12">
        <w:rPr>
          <w:lang w:val="en-US"/>
        </w:rPr>
        <w:t xml:space="preserve">. / </w:t>
      </w:r>
      <w:r w:rsidR="00444F02" w:rsidRPr="00E34462">
        <w:t>кафедрамовознавства</w:t>
      </w:r>
      <w:r w:rsidR="00444F02" w:rsidRPr="00014B12">
        <w:rPr>
          <w:lang w:val="en-US"/>
        </w:rPr>
        <w:t xml:space="preserve">. – </w:t>
      </w:r>
      <w:r w:rsidR="00444F02" w:rsidRPr="00E34462">
        <w:t>Хмельницький</w:t>
      </w:r>
      <w:r w:rsidR="00444F02" w:rsidRPr="00014B12">
        <w:rPr>
          <w:lang w:val="en-US"/>
        </w:rPr>
        <w:t xml:space="preserve"> :</w:t>
      </w:r>
      <w:r w:rsidR="00444F02" w:rsidRPr="00E34462">
        <w:t>ХУУП</w:t>
      </w:r>
      <w:r w:rsidR="00444F02" w:rsidRPr="00014B12">
        <w:rPr>
          <w:lang w:val="en-US"/>
        </w:rPr>
        <w:t xml:space="preserve">, 2009. – 332 </w:t>
      </w:r>
      <w:r w:rsidR="00444F02" w:rsidRPr="00E34462">
        <w:t>с</w:t>
      </w:r>
      <w:r w:rsidR="00444F02" w:rsidRPr="00014B12">
        <w:rPr>
          <w:lang w:val="en-US"/>
        </w:rPr>
        <w:t>.</w:t>
      </w:r>
    </w:p>
    <w:p w:rsidR="00E34462" w:rsidRPr="00E34462" w:rsidRDefault="00E34462" w:rsidP="00E34462">
      <w:pPr>
        <w:pStyle w:val="a7"/>
        <w:tabs>
          <w:tab w:val="left" w:pos="540"/>
        </w:tabs>
        <w:spacing w:line="0" w:lineRule="atLeast"/>
        <w:ind w:left="0" w:right="-1417"/>
        <w:jc w:val="both"/>
        <w:rPr>
          <w:lang w:val="en-US"/>
        </w:rPr>
      </w:pPr>
      <w:r w:rsidRPr="00E34462">
        <w:rPr>
          <w:lang w:val="uk-UA"/>
        </w:rPr>
        <w:t>9.</w:t>
      </w:r>
      <w:r w:rsidR="00444F02" w:rsidRPr="00E34462">
        <w:rPr>
          <w:lang w:val="en-US"/>
        </w:rPr>
        <w:t>Knodel L.V. English for law: Textbook / L. V. Knodel. – K. : Publisher PALUDOVA A.V., 2007. – 260 p.</w:t>
      </w:r>
    </w:p>
    <w:p w:rsidR="00E34462" w:rsidRPr="00E34462" w:rsidRDefault="00E34462" w:rsidP="00E34462">
      <w:pPr>
        <w:pStyle w:val="a7"/>
        <w:tabs>
          <w:tab w:val="left" w:pos="540"/>
        </w:tabs>
        <w:spacing w:line="0" w:lineRule="atLeast"/>
        <w:ind w:left="0" w:right="-1417"/>
        <w:jc w:val="both"/>
        <w:rPr>
          <w:lang w:val="en-US"/>
        </w:rPr>
      </w:pPr>
      <w:r w:rsidRPr="00E34462">
        <w:rPr>
          <w:lang w:val="uk-UA"/>
        </w:rPr>
        <w:t>10.</w:t>
      </w:r>
      <w:r w:rsidR="00444F02" w:rsidRPr="00E34462">
        <w:rPr>
          <w:lang w:val="en-US"/>
        </w:rPr>
        <w:t>Martynenko B. International Organizations: Textbook / B. Martynenko. – K., 2003. – 164 c.</w:t>
      </w:r>
    </w:p>
    <w:p w:rsidR="00444F02" w:rsidRPr="00E34462" w:rsidRDefault="00E34462" w:rsidP="00E34462">
      <w:pPr>
        <w:pStyle w:val="a7"/>
        <w:tabs>
          <w:tab w:val="left" w:pos="540"/>
        </w:tabs>
        <w:spacing w:line="0" w:lineRule="atLeast"/>
        <w:ind w:left="0" w:right="-1417"/>
        <w:jc w:val="both"/>
        <w:rPr>
          <w:lang w:val="en-US"/>
        </w:rPr>
      </w:pPr>
      <w:r w:rsidRPr="00E34462">
        <w:rPr>
          <w:lang w:val="uk-UA"/>
        </w:rPr>
        <w:t xml:space="preserve">11. </w:t>
      </w:r>
      <w:r w:rsidR="00444F02" w:rsidRPr="00E34462">
        <w:rPr>
          <w:lang w:val="en-US"/>
        </w:rPr>
        <w:t>Nesterchuk G. V. The USA and the Americans: Textbook / G. V. Nesterchuk –</w:t>
      </w:r>
      <w:r w:rsidR="00444F02" w:rsidRPr="00E34462">
        <w:t>Минск</w:t>
      </w:r>
      <w:r w:rsidR="00444F02" w:rsidRPr="00E34462">
        <w:rPr>
          <w:lang w:val="en-US"/>
        </w:rPr>
        <w:t xml:space="preserve"> : </w:t>
      </w:r>
      <w:r w:rsidR="00444F02" w:rsidRPr="00E34462">
        <w:t>Вышейшая</w:t>
      </w:r>
      <w:r w:rsidR="00490D6D">
        <w:rPr>
          <w:lang w:val="uk-UA"/>
        </w:rPr>
        <w:t xml:space="preserve"> </w:t>
      </w:r>
      <w:r w:rsidR="00444F02" w:rsidRPr="00E34462">
        <w:t>школа</w:t>
      </w:r>
      <w:r w:rsidR="00444F02" w:rsidRPr="00E34462">
        <w:rPr>
          <w:lang w:val="en-US"/>
        </w:rPr>
        <w:t xml:space="preserve">, 2002. – 238 </w:t>
      </w:r>
      <w:r w:rsidR="00444F02" w:rsidRPr="00E34462">
        <w:t>с</w:t>
      </w:r>
      <w:r w:rsidR="00444F02" w:rsidRPr="00E34462">
        <w:rPr>
          <w:lang w:val="en-US"/>
        </w:rPr>
        <w:t>.</w:t>
      </w:r>
    </w:p>
    <w:p w:rsidR="00444F02" w:rsidRPr="00444F02" w:rsidRDefault="00444F02" w:rsidP="00444F02">
      <w:pPr>
        <w:spacing w:after="0" w:line="279" w:lineRule="exact"/>
        <w:ind w:right="-1417"/>
        <w:jc w:val="both"/>
        <w:rPr>
          <w:rFonts w:ascii="Times New Roman" w:eastAsia="Times New Roman" w:hAnsi="Times New Roman" w:cs="Times New Roman"/>
          <w:sz w:val="24"/>
          <w:szCs w:val="24"/>
          <w:lang w:eastAsia="ru-RU"/>
        </w:rPr>
      </w:pPr>
    </w:p>
    <w:p w:rsidR="00444F02" w:rsidRPr="00444F02" w:rsidRDefault="00444F02" w:rsidP="00444F02">
      <w:pPr>
        <w:numPr>
          <w:ilvl w:val="0"/>
          <w:numId w:val="39"/>
        </w:numPr>
        <w:tabs>
          <w:tab w:val="left" w:pos="3800"/>
        </w:tabs>
        <w:spacing w:after="0" w:line="0" w:lineRule="atLeast"/>
        <w:ind w:left="3800" w:right="-1417" w:hanging="430"/>
        <w:jc w:val="both"/>
        <w:rPr>
          <w:rFonts w:ascii="Times New Roman" w:eastAsia="Times New Roman" w:hAnsi="Times New Roman" w:cs="Times New Roman"/>
          <w:b/>
          <w:sz w:val="24"/>
          <w:szCs w:val="24"/>
          <w:lang w:val="ru-RU" w:eastAsia="ru-RU"/>
        </w:rPr>
      </w:pPr>
      <w:r w:rsidRPr="00444F02">
        <w:rPr>
          <w:rFonts w:ascii="Times New Roman" w:eastAsia="Times New Roman" w:hAnsi="Times New Roman" w:cs="Times New Roman"/>
          <w:b/>
          <w:sz w:val="24"/>
          <w:szCs w:val="24"/>
          <w:lang w:val="ru-RU" w:eastAsia="ru-RU"/>
        </w:rPr>
        <w:t>Інформаційні ресурси</w:t>
      </w:r>
    </w:p>
    <w:p w:rsidR="00444F02" w:rsidRPr="00444F02" w:rsidRDefault="00444F02" w:rsidP="00444F02">
      <w:pPr>
        <w:spacing w:after="0" w:line="46" w:lineRule="exact"/>
        <w:ind w:right="-1417"/>
        <w:jc w:val="both"/>
        <w:rPr>
          <w:rFonts w:ascii="Times New Roman" w:eastAsia="Times New Roman" w:hAnsi="Times New Roman" w:cs="Times New Roman"/>
          <w:sz w:val="24"/>
          <w:szCs w:val="24"/>
          <w:lang w:val="ru-RU" w:eastAsia="ru-RU"/>
        </w:rPr>
      </w:pPr>
    </w:p>
    <w:p w:rsidR="00444F02" w:rsidRPr="00444F02" w:rsidRDefault="00444F02" w:rsidP="00444F02">
      <w:pPr>
        <w:spacing w:after="0" w:line="0" w:lineRule="atLeast"/>
        <w:ind w:right="-1417"/>
        <w:jc w:val="both"/>
        <w:rPr>
          <w:rFonts w:ascii="Times New Roman" w:eastAsia="Times New Roman" w:hAnsi="Times New Roman" w:cs="Times New Roman"/>
          <w:b/>
          <w:sz w:val="24"/>
          <w:szCs w:val="24"/>
          <w:lang w:val="ru-RU" w:eastAsia="ru-RU"/>
        </w:rPr>
      </w:pPr>
      <w:r w:rsidRPr="00444F02">
        <w:rPr>
          <w:rFonts w:ascii="Times New Roman" w:eastAsia="Times New Roman" w:hAnsi="Times New Roman" w:cs="Times New Roman"/>
          <w:b/>
          <w:sz w:val="24"/>
          <w:szCs w:val="24"/>
          <w:lang w:val="ru-RU" w:eastAsia="ru-RU"/>
        </w:rPr>
        <w:t>Journals</w:t>
      </w:r>
    </w:p>
    <w:p w:rsidR="00444F02" w:rsidRPr="00444F02" w:rsidRDefault="00444F02" w:rsidP="00444F02">
      <w:pPr>
        <w:spacing w:after="0" w:line="74" w:lineRule="exact"/>
        <w:ind w:right="-1417"/>
        <w:jc w:val="both"/>
        <w:rPr>
          <w:rFonts w:ascii="Times New Roman" w:eastAsia="Times New Roman" w:hAnsi="Times New Roman" w:cs="Times New Roman"/>
          <w:sz w:val="24"/>
          <w:szCs w:val="24"/>
          <w:lang w:val="ru-RU" w:eastAsia="ru-RU"/>
        </w:rPr>
      </w:pPr>
    </w:p>
    <w:p w:rsidR="00444F02" w:rsidRPr="00444F02" w:rsidRDefault="00444F02" w:rsidP="00444F02">
      <w:pPr>
        <w:numPr>
          <w:ilvl w:val="0"/>
          <w:numId w:val="40"/>
        </w:numPr>
        <w:tabs>
          <w:tab w:val="left" w:pos="420"/>
        </w:tabs>
        <w:spacing w:after="0" w:line="0" w:lineRule="atLeast"/>
        <w:ind w:left="420" w:right="-1417" w:hanging="367"/>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“Police Review”;</w:t>
      </w:r>
    </w:p>
    <w:p w:rsidR="00444F02" w:rsidRPr="00444F02" w:rsidRDefault="00444F02" w:rsidP="00444F02">
      <w:pPr>
        <w:spacing w:after="0" w:line="40" w:lineRule="exact"/>
        <w:ind w:right="-1417"/>
        <w:jc w:val="both"/>
        <w:rPr>
          <w:rFonts w:ascii="Times New Roman" w:eastAsia="Times New Roman" w:hAnsi="Times New Roman" w:cs="Times New Roman"/>
          <w:sz w:val="24"/>
          <w:szCs w:val="24"/>
          <w:lang w:val="ru-RU" w:eastAsia="ru-RU"/>
        </w:rPr>
      </w:pPr>
    </w:p>
    <w:p w:rsidR="00444F02" w:rsidRPr="00444F02" w:rsidRDefault="00444F02" w:rsidP="00444F02">
      <w:pPr>
        <w:numPr>
          <w:ilvl w:val="0"/>
          <w:numId w:val="40"/>
        </w:numPr>
        <w:tabs>
          <w:tab w:val="left" w:pos="420"/>
        </w:tabs>
        <w:spacing w:after="0" w:line="0" w:lineRule="atLeast"/>
        <w:ind w:left="420" w:right="-1417" w:hanging="367"/>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“International police Review”;</w:t>
      </w:r>
    </w:p>
    <w:p w:rsidR="00444F02" w:rsidRPr="00444F02" w:rsidRDefault="00444F02" w:rsidP="00444F02">
      <w:pPr>
        <w:numPr>
          <w:ilvl w:val="0"/>
          <w:numId w:val="40"/>
        </w:numPr>
        <w:tabs>
          <w:tab w:val="left" w:pos="420"/>
        </w:tabs>
        <w:spacing w:after="0" w:line="0" w:lineRule="atLeast"/>
        <w:ind w:left="420" w:right="-1417" w:hanging="367"/>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“Specialbeat”;</w:t>
      </w:r>
    </w:p>
    <w:p w:rsidR="00444F02" w:rsidRPr="00444F02" w:rsidRDefault="00444F02" w:rsidP="00444F02">
      <w:pPr>
        <w:numPr>
          <w:ilvl w:val="0"/>
          <w:numId w:val="40"/>
        </w:numPr>
        <w:tabs>
          <w:tab w:val="left" w:pos="420"/>
        </w:tabs>
        <w:spacing w:after="0" w:line="0" w:lineRule="atLeast"/>
        <w:ind w:left="420" w:right="-1417" w:hanging="367"/>
        <w:jc w:val="both"/>
        <w:rPr>
          <w:rFonts w:ascii="Times New Roman" w:eastAsia="Times New Roman" w:hAnsi="Times New Roman" w:cs="Times New Roman"/>
          <w:sz w:val="24"/>
          <w:szCs w:val="24"/>
          <w:lang w:val="ru-RU" w:eastAsia="ru-RU"/>
        </w:rPr>
      </w:pPr>
      <w:r w:rsidRPr="00444F02">
        <w:rPr>
          <w:rFonts w:ascii="Times New Roman" w:eastAsia="Times New Roman" w:hAnsi="Times New Roman" w:cs="Times New Roman"/>
          <w:sz w:val="24"/>
          <w:szCs w:val="24"/>
          <w:lang w:val="ru-RU" w:eastAsia="ru-RU"/>
        </w:rPr>
        <w:t>“Police”.</w:t>
      </w:r>
    </w:p>
    <w:p w:rsidR="00444F02" w:rsidRPr="00444F02" w:rsidRDefault="00444F02" w:rsidP="00444F02">
      <w:pPr>
        <w:spacing w:after="0" w:line="200" w:lineRule="exact"/>
        <w:ind w:right="-1417"/>
        <w:jc w:val="both"/>
        <w:rPr>
          <w:rFonts w:ascii="Times New Roman" w:eastAsia="Times New Roman" w:hAnsi="Times New Roman" w:cs="Times New Roman"/>
          <w:sz w:val="24"/>
          <w:szCs w:val="24"/>
          <w:lang w:val="ru-RU" w:eastAsia="ru-RU"/>
        </w:rPr>
      </w:pPr>
    </w:p>
    <w:p w:rsidR="00444F02" w:rsidRPr="00444F02" w:rsidRDefault="00444F02" w:rsidP="00444F02">
      <w:pPr>
        <w:spacing w:after="0" w:line="204" w:lineRule="exact"/>
        <w:ind w:right="-1417"/>
        <w:jc w:val="both"/>
        <w:rPr>
          <w:rFonts w:ascii="Times New Roman" w:eastAsia="Times New Roman" w:hAnsi="Times New Roman" w:cs="Times New Roman"/>
          <w:sz w:val="24"/>
          <w:szCs w:val="24"/>
          <w:lang w:val="ru-RU" w:eastAsia="ru-RU"/>
        </w:rPr>
      </w:pPr>
    </w:p>
    <w:p w:rsidR="00444F02" w:rsidRPr="00444F02" w:rsidRDefault="00444F02" w:rsidP="00444F02">
      <w:pPr>
        <w:spacing w:after="0" w:line="0" w:lineRule="atLeast"/>
        <w:ind w:right="-1417"/>
        <w:jc w:val="both"/>
        <w:rPr>
          <w:rFonts w:ascii="Times New Roman" w:eastAsia="Times New Roman" w:hAnsi="Times New Roman" w:cs="Times New Roman"/>
          <w:b/>
          <w:sz w:val="24"/>
          <w:szCs w:val="24"/>
          <w:lang w:val="ru-RU" w:eastAsia="ru-RU"/>
        </w:rPr>
      </w:pPr>
      <w:r w:rsidRPr="00444F02">
        <w:rPr>
          <w:rFonts w:ascii="Times New Roman" w:eastAsia="Times New Roman" w:hAnsi="Times New Roman" w:cs="Times New Roman"/>
          <w:b/>
          <w:sz w:val="24"/>
          <w:szCs w:val="24"/>
          <w:lang w:val="ru-RU" w:eastAsia="ru-RU"/>
        </w:rPr>
        <w:t>WEB-sites:</w:t>
      </w:r>
    </w:p>
    <w:p w:rsidR="00444F02" w:rsidRPr="00444F02" w:rsidRDefault="00444F02" w:rsidP="00444F02">
      <w:pPr>
        <w:spacing w:after="0" w:line="120" w:lineRule="exact"/>
        <w:ind w:right="-1417"/>
        <w:jc w:val="both"/>
        <w:rPr>
          <w:rFonts w:ascii="Times New Roman" w:eastAsia="Times New Roman" w:hAnsi="Times New Roman" w:cs="Times New Roman"/>
          <w:sz w:val="24"/>
          <w:szCs w:val="24"/>
          <w:lang w:val="ru-RU" w:eastAsia="ru-RU"/>
        </w:rPr>
      </w:pPr>
    </w:p>
    <w:p w:rsidR="00444F02" w:rsidRPr="00444F02" w:rsidRDefault="00444F02" w:rsidP="00444F02">
      <w:pPr>
        <w:numPr>
          <w:ilvl w:val="0"/>
          <w:numId w:val="41"/>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eastAsia="ru-RU"/>
        </w:rPr>
        <w:t>English as a Second Language http://academic.cuesta.cc.ca.us/ahalderma/ESL.htm</w:t>
      </w:r>
    </w:p>
    <w:p w:rsidR="00444F02" w:rsidRPr="00444F02"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44F02" w:rsidRDefault="00444F02" w:rsidP="00444F02">
      <w:pPr>
        <w:numPr>
          <w:ilvl w:val="0"/>
          <w:numId w:val="41"/>
        </w:numPr>
        <w:tabs>
          <w:tab w:val="left" w:pos="540"/>
        </w:tabs>
        <w:spacing w:after="0" w:line="268" w:lineRule="auto"/>
        <w:ind w:left="540" w:right="-1417" w:hanging="487"/>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eastAsia="ru-RU"/>
        </w:rPr>
        <w:t>English Grammar Links for ESL Students http://www.gl.umbc.edu/~kpokoy1/grammar1.htm</w:t>
      </w:r>
    </w:p>
    <w:p w:rsidR="00444F02" w:rsidRPr="00444F02" w:rsidRDefault="00444F02" w:rsidP="00444F02">
      <w:pPr>
        <w:spacing w:after="0" w:line="38" w:lineRule="exact"/>
        <w:ind w:right="-1417"/>
        <w:jc w:val="both"/>
        <w:rPr>
          <w:rFonts w:ascii="Times New Roman" w:eastAsia="Times New Roman" w:hAnsi="Times New Roman" w:cs="Times New Roman"/>
          <w:sz w:val="24"/>
          <w:szCs w:val="24"/>
          <w:lang w:eastAsia="ru-RU"/>
        </w:rPr>
      </w:pPr>
    </w:p>
    <w:p w:rsidR="00444F02" w:rsidRPr="00444F02" w:rsidRDefault="00444F02" w:rsidP="00444F02">
      <w:pPr>
        <w:numPr>
          <w:ilvl w:val="0"/>
          <w:numId w:val="41"/>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eastAsia="ru-RU"/>
        </w:rPr>
        <w:t>English for Science and Technology: http://www.hut.fi/~rvilmi/EST</w:t>
      </w:r>
    </w:p>
    <w:p w:rsidR="00444F02" w:rsidRPr="00444F02"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1"/>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44F02">
        <w:rPr>
          <w:rFonts w:ascii="Times New Roman" w:eastAsia="Times New Roman" w:hAnsi="Times New Roman" w:cs="Times New Roman"/>
          <w:sz w:val="24"/>
          <w:szCs w:val="24"/>
          <w:lang w:eastAsia="ru-RU"/>
        </w:rPr>
        <w:t xml:space="preserve">On-Line English </w:t>
      </w:r>
      <w:r w:rsidRPr="00490D6D">
        <w:rPr>
          <w:rFonts w:ascii="Times New Roman" w:eastAsia="Times New Roman" w:hAnsi="Times New Roman" w:cs="Times New Roman"/>
          <w:sz w:val="24"/>
          <w:szCs w:val="24"/>
          <w:lang w:eastAsia="ru-RU"/>
        </w:rPr>
        <w:t>Grammar: http://www.eolunet.com/english/grammar/toc.html</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1"/>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On-Line Language Exercise: http://www.ilegroup.com/interactive/</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1"/>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Learning English on the Web http://www.rong-chang.com</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1"/>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Online Directory of ESL Resources http://www.cal.org/ericcll/ncbe/esldirectory/</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1"/>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abc-english-grammar.com/…/skorogovorki1.htm</w:t>
      </w:r>
    </w:p>
    <w:p w:rsidR="00444F02" w:rsidRPr="00444F02" w:rsidRDefault="00444F02" w:rsidP="00444F02">
      <w:pPr>
        <w:spacing w:after="0" w:line="240" w:lineRule="auto"/>
        <w:ind w:right="-1417"/>
        <w:jc w:val="both"/>
        <w:rPr>
          <w:rFonts w:ascii="Times New Roman" w:eastAsia="Times New Roman" w:hAnsi="Times New Roman" w:cs="Times New Roman"/>
          <w:sz w:val="24"/>
          <w:szCs w:val="24"/>
          <w:lang w:eastAsia="ru-RU"/>
        </w:rPr>
        <w:sectPr w:rsidR="00444F02" w:rsidRPr="00444F02" w:rsidSect="00A3654F">
          <w:pgSz w:w="11900" w:h="16840"/>
          <w:pgMar w:top="1109" w:right="2408" w:bottom="765" w:left="1440" w:header="0" w:footer="0" w:gutter="0"/>
          <w:cols w:space="720"/>
        </w:sect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bookmarkStart w:id="5" w:name="page23"/>
      <w:bookmarkEnd w:id="5"/>
      <w:r w:rsidRPr="00444F02">
        <w:rPr>
          <w:rFonts w:ascii="Times New Roman" w:eastAsia="Times New Roman" w:hAnsi="Times New Roman" w:cs="Times New Roman"/>
          <w:sz w:val="24"/>
          <w:szCs w:val="24"/>
          <w:lang w:eastAsia="ru-RU"/>
        </w:rPr>
        <w:lastRenderedPageBreak/>
        <w:t>www.native english.ru/</w:t>
      </w:r>
      <w:r w:rsidRPr="00490D6D">
        <w:rPr>
          <w:rFonts w:ascii="Times New Roman" w:eastAsia="Times New Roman" w:hAnsi="Times New Roman" w:cs="Times New Roman"/>
          <w:sz w:val="24"/>
          <w:szCs w:val="24"/>
          <w:lang w:eastAsia="ru-RU"/>
        </w:rPr>
        <w:t>theory/pronounce/</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Parliament of the United Kingdom / http//www.en.wikipedia.org/wiki</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Judicial functions of the House of Lords / www.wordiq.com</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271" w:lineRule="auto"/>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Judicial work – Parliament UK / www.parliament.uk/documents/lords-information.../ hoflbpjudicial.pdf</w:t>
      </w:r>
    </w:p>
    <w:p w:rsidR="00444F02" w:rsidRPr="00490D6D" w:rsidRDefault="00444F02" w:rsidP="00444F02">
      <w:pPr>
        <w:spacing w:after="0" w:line="35"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www.usconstitution.net/costtop_law.html</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Bill_Becomes_Law / www.legis.state.wv.us</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Bill_(proposed_law) / http://en.wikipedia.org/wiki/</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Judicial_system_of_Ukraine / http://en.wikipedia.org/wiki/</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Court and Arbitration in Ukraine / www.hg.org/article.asp?id=5682</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268" w:lineRule="auto"/>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Different Types of Law Practice / www.ehow.co.uk/about_5106049_different-types-law-practice.html</w:t>
      </w:r>
    </w:p>
    <w:p w:rsidR="00444F02" w:rsidRPr="00490D6D" w:rsidRDefault="00444F02" w:rsidP="00444F02">
      <w:pPr>
        <w:spacing w:after="0" w:line="38"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United States Courts / http://www.uscourts.gov/Home.aspx</w:t>
      </w:r>
    </w:p>
    <w:p w:rsidR="00444F02" w:rsidRPr="00490D6D" w:rsidRDefault="00444F02" w:rsidP="00444F02">
      <w:pPr>
        <w:spacing w:after="0" w:line="119" w:lineRule="exact"/>
        <w:ind w:right="-1417"/>
        <w:jc w:val="both"/>
        <w:rPr>
          <w:rFonts w:ascii="Times New Roman" w:eastAsia="Times New Roman" w:hAnsi="Times New Roman" w:cs="Times New Roman"/>
          <w:sz w:val="24"/>
          <w:szCs w:val="24"/>
          <w:lang w:eastAsia="ru-RU"/>
        </w:rPr>
      </w:pPr>
    </w:p>
    <w:p w:rsidR="00444F02" w:rsidRPr="00490D6D" w:rsidRDefault="00444F02" w:rsidP="00444F02">
      <w:pPr>
        <w:numPr>
          <w:ilvl w:val="0"/>
          <w:numId w:val="42"/>
        </w:numPr>
        <w:tabs>
          <w:tab w:val="left" w:pos="540"/>
        </w:tabs>
        <w:spacing w:after="0" w:line="0" w:lineRule="atLeast"/>
        <w:ind w:left="540" w:right="-1417" w:hanging="487"/>
        <w:jc w:val="both"/>
        <w:rPr>
          <w:rFonts w:ascii="Times New Roman" w:eastAsia="Times New Roman" w:hAnsi="Times New Roman" w:cs="Times New Roman"/>
          <w:sz w:val="24"/>
          <w:szCs w:val="24"/>
          <w:lang w:eastAsia="ru-RU"/>
        </w:rPr>
      </w:pPr>
      <w:r w:rsidRPr="00490D6D">
        <w:rPr>
          <w:rFonts w:ascii="Times New Roman" w:eastAsia="Times New Roman" w:hAnsi="Times New Roman" w:cs="Times New Roman"/>
          <w:sz w:val="24"/>
          <w:szCs w:val="24"/>
          <w:lang w:eastAsia="ru-RU"/>
        </w:rPr>
        <w:t>Legal Dictionary / http://legal-dictionary.thefreedictionary.com/</w:t>
      </w:r>
    </w:p>
    <w:p w:rsidR="00444F02" w:rsidRPr="00444F02" w:rsidRDefault="00444F02" w:rsidP="00444F02">
      <w:pPr>
        <w:widowControl w:val="0"/>
        <w:shd w:val="clear" w:color="auto" w:fill="FFFFFF"/>
        <w:spacing w:after="0" w:line="240" w:lineRule="auto"/>
        <w:ind w:right="-1417"/>
        <w:jc w:val="both"/>
        <w:rPr>
          <w:rFonts w:ascii="Times New Roman" w:eastAsia="Times New Roman" w:hAnsi="Times New Roman" w:cs="Times New Roman"/>
          <w:b/>
          <w:color w:val="000000"/>
          <w:spacing w:val="-11"/>
          <w:sz w:val="24"/>
          <w:szCs w:val="24"/>
          <w:lang w:eastAsia="ru-RU"/>
        </w:rPr>
      </w:pPr>
    </w:p>
    <w:p w:rsidR="00444F02" w:rsidRPr="00444F02" w:rsidRDefault="00444F02" w:rsidP="00591867">
      <w:pPr>
        <w:widowControl w:val="0"/>
        <w:shd w:val="clear" w:color="auto" w:fill="FFFFFF"/>
        <w:autoSpaceDE w:val="0"/>
        <w:autoSpaceDN w:val="0"/>
        <w:adjustRightInd w:val="0"/>
        <w:spacing w:after="0" w:line="240" w:lineRule="auto"/>
        <w:ind w:right="-1417"/>
        <w:jc w:val="center"/>
        <w:rPr>
          <w:rFonts w:ascii="Times New Roman" w:eastAsia="Times New Roman" w:hAnsi="Times New Roman" w:cs="Times New Roman"/>
          <w:b/>
          <w:sz w:val="24"/>
          <w:szCs w:val="24"/>
          <w:lang w:val="uk-UA" w:eastAsia="ru-RU"/>
        </w:rPr>
      </w:pPr>
      <w:r w:rsidRPr="00444F02">
        <w:rPr>
          <w:rFonts w:ascii="Times New Roman" w:eastAsia="Times New Roman" w:hAnsi="Times New Roman" w:cs="Times New Roman"/>
          <w:b/>
          <w:color w:val="000000"/>
          <w:spacing w:val="-11"/>
          <w:sz w:val="24"/>
          <w:szCs w:val="24"/>
          <w:lang w:val="uk-UA" w:eastAsia="ru-RU"/>
        </w:rPr>
        <w:t>ІНТЕРНЕТ-СТОРІНКИ</w:t>
      </w:r>
    </w:p>
    <w:p w:rsidR="00444F02" w:rsidRPr="00490D6D" w:rsidRDefault="00444F02" w:rsidP="00444F02">
      <w:pPr>
        <w:widowControl w:val="0"/>
        <w:shd w:val="clear" w:color="auto" w:fill="FFFFFF"/>
        <w:tabs>
          <w:tab w:val="left" w:pos="365"/>
        </w:tabs>
        <w:spacing w:after="0" w:line="240" w:lineRule="auto"/>
        <w:ind w:right="-1417"/>
        <w:jc w:val="both"/>
        <w:rPr>
          <w:rFonts w:ascii="Times New Roman" w:eastAsia="Times New Roman" w:hAnsi="Times New Roman" w:cs="Times New Roman"/>
          <w:b/>
          <w:bCs/>
          <w:sz w:val="24"/>
          <w:szCs w:val="24"/>
          <w:lang w:val="ru-RU" w:eastAsia="uk-UA"/>
        </w:rPr>
      </w:pPr>
    </w:p>
    <w:p w:rsidR="00444F02" w:rsidRPr="00490D6D" w:rsidRDefault="00444F02" w:rsidP="00444F02">
      <w:pPr>
        <w:widowControl w:val="0"/>
        <w:shd w:val="clear" w:color="auto" w:fill="FFFFFF"/>
        <w:spacing w:after="0" w:line="240" w:lineRule="auto"/>
        <w:ind w:right="-1417"/>
        <w:jc w:val="both"/>
        <w:rPr>
          <w:rFonts w:ascii="Times New Roman" w:eastAsia="Times New Roman" w:hAnsi="Times New Roman" w:cs="Times New Roman"/>
          <w:sz w:val="24"/>
          <w:szCs w:val="24"/>
          <w:lang w:val="uk-UA" w:eastAsia="ru-RU"/>
        </w:rPr>
      </w:pPr>
      <w:r w:rsidRPr="00490D6D">
        <w:rPr>
          <w:rFonts w:ascii="Times New Roman" w:eastAsia="Times New Roman" w:hAnsi="Times New Roman" w:cs="Times New Roman"/>
          <w:sz w:val="24"/>
          <w:szCs w:val="24"/>
          <w:lang w:val="ru-RU" w:eastAsia="ru-RU"/>
        </w:rPr>
        <w:t xml:space="preserve">1. </w:t>
      </w:r>
      <w:r w:rsidRPr="00490D6D">
        <w:rPr>
          <w:rFonts w:ascii="Times New Roman" w:eastAsia="Times New Roman" w:hAnsi="Times New Roman" w:cs="Times New Roman"/>
          <w:sz w:val="24"/>
          <w:szCs w:val="24"/>
          <w:lang w:val="uk-UA" w:eastAsia="ru-RU"/>
        </w:rPr>
        <w:t xml:space="preserve">Англійська мова для правників. English for Lawyers: підручник  з навчальної дисципліни "Англійська мова  (за професійним спрямуванням)"  [Електронний ресурс] / [Н.І. Арзянцева, Л.В. Гайдамащук, О.Є. Гуменчук, В.О. Кічігін, С.М. Молотай, О.О. Нагорна, А.А. Петрушко] // Хмельницький університет управління та права, 2011. – Режим доступу до підручн.: </w:t>
      </w:r>
      <w:hyperlink r:id="rId8" w:history="1">
        <w:r w:rsidRPr="00490D6D">
          <w:rPr>
            <w:rFonts w:ascii="Times New Roman" w:eastAsia="Times New Roman" w:hAnsi="Times New Roman" w:cs="Times New Roman"/>
            <w:sz w:val="24"/>
            <w:szCs w:val="24"/>
            <w:lang w:eastAsia="ru-RU"/>
          </w:rPr>
          <w:t>http</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eastAsia="ru-RU"/>
          </w:rPr>
          <w:t>www</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eastAsia="ru-RU"/>
          </w:rPr>
          <w:t>univer</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eastAsia="ru-RU"/>
          </w:rPr>
          <w:t>km</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eastAsia="ru-RU"/>
          </w:rPr>
          <w:t>ua</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eastAsia="ru-RU"/>
          </w:rPr>
          <w:t>sub</w:t>
        </w:r>
        <w:r w:rsidRPr="00490D6D">
          <w:rPr>
            <w:rFonts w:ascii="Times New Roman" w:eastAsia="Times New Roman" w:hAnsi="Times New Roman" w:cs="Times New Roman"/>
            <w:sz w:val="24"/>
            <w:szCs w:val="24"/>
            <w:lang w:val="uk-UA" w:eastAsia="ru-RU"/>
          </w:rPr>
          <w:t>_</w:t>
        </w:r>
        <w:r w:rsidRPr="00490D6D">
          <w:rPr>
            <w:rFonts w:ascii="Times New Roman" w:eastAsia="Times New Roman" w:hAnsi="Times New Roman" w:cs="Times New Roman"/>
            <w:sz w:val="24"/>
            <w:szCs w:val="24"/>
            <w:lang w:eastAsia="ru-RU"/>
          </w:rPr>
          <w:t>kaf</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eastAsia="ru-RU"/>
          </w:rPr>
          <w:t>s</w:t>
        </w:r>
        <w:r w:rsidRPr="00490D6D">
          <w:rPr>
            <w:rFonts w:ascii="Times New Roman" w:eastAsia="Times New Roman" w:hAnsi="Times New Roman" w:cs="Times New Roman"/>
            <w:sz w:val="24"/>
            <w:szCs w:val="24"/>
            <w:lang w:val="uk-UA" w:eastAsia="ru-RU"/>
          </w:rPr>
          <w:t>_531.</w:t>
        </w:r>
        <w:r w:rsidRPr="00490D6D">
          <w:rPr>
            <w:rFonts w:ascii="Times New Roman" w:eastAsia="Times New Roman" w:hAnsi="Times New Roman" w:cs="Times New Roman"/>
            <w:sz w:val="24"/>
            <w:szCs w:val="24"/>
            <w:lang w:eastAsia="ru-RU"/>
          </w:rPr>
          <w:t>pdf</w:t>
        </w:r>
      </w:hyperlink>
    </w:p>
    <w:p w:rsidR="00444F02" w:rsidRPr="00490D6D" w:rsidRDefault="00444F02" w:rsidP="00444F02">
      <w:pPr>
        <w:widowControl w:val="0"/>
        <w:shd w:val="clear" w:color="auto" w:fill="FFFFFF"/>
        <w:spacing w:after="0" w:line="240" w:lineRule="auto"/>
        <w:ind w:right="-1417"/>
        <w:jc w:val="both"/>
        <w:rPr>
          <w:rFonts w:ascii="Times New Roman" w:eastAsia="Times New Roman" w:hAnsi="Times New Roman" w:cs="Times New Roman"/>
          <w:sz w:val="24"/>
          <w:szCs w:val="24"/>
          <w:lang w:val="uk-UA" w:eastAsia="ru-RU"/>
        </w:rPr>
      </w:pPr>
      <w:r w:rsidRPr="00490D6D">
        <w:rPr>
          <w:rFonts w:ascii="Times New Roman" w:eastAsia="Times New Roman" w:hAnsi="Times New Roman" w:cs="Times New Roman"/>
          <w:sz w:val="24"/>
          <w:szCs w:val="24"/>
          <w:lang w:val="uk-UA" w:eastAsia="ru-RU"/>
        </w:rPr>
        <w:t xml:space="preserve">2. Практикум з англійської мови за професійним спрямуванням. Частина 1. </w:t>
      </w:r>
      <w:r w:rsidRPr="00490D6D">
        <w:rPr>
          <w:rFonts w:ascii="Times New Roman" w:eastAsia="Times New Roman" w:hAnsi="Times New Roman" w:cs="Times New Roman"/>
          <w:sz w:val="24"/>
          <w:szCs w:val="24"/>
          <w:lang w:val="ru-RU" w:eastAsia="ru-RU"/>
        </w:rPr>
        <w:t>[</w:t>
      </w:r>
      <w:r w:rsidRPr="00490D6D">
        <w:rPr>
          <w:rFonts w:ascii="Times New Roman" w:eastAsia="Times New Roman" w:hAnsi="Times New Roman" w:cs="Times New Roman"/>
          <w:sz w:val="24"/>
          <w:szCs w:val="24"/>
          <w:lang w:val="uk-UA" w:eastAsia="ru-RU"/>
        </w:rPr>
        <w:t>Електронний ресурс</w:t>
      </w:r>
      <w:r w:rsidRPr="00490D6D">
        <w:rPr>
          <w:rFonts w:ascii="Times New Roman" w:eastAsia="Times New Roman" w:hAnsi="Times New Roman" w:cs="Times New Roman"/>
          <w:sz w:val="24"/>
          <w:szCs w:val="24"/>
          <w:lang w:val="ru-RU" w:eastAsia="ru-RU"/>
        </w:rPr>
        <w:t>]</w:t>
      </w:r>
      <w:r w:rsidRPr="00490D6D">
        <w:rPr>
          <w:rFonts w:ascii="Times New Roman" w:eastAsia="Times New Roman" w:hAnsi="Times New Roman" w:cs="Times New Roman"/>
          <w:sz w:val="24"/>
          <w:szCs w:val="24"/>
          <w:lang w:val="uk-UA" w:eastAsia="ru-RU"/>
        </w:rPr>
        <w:t xml:space="preserve"> / Бабкова-Пилипенко Н.П. // Миколаїв: видавництво МДГУ ім. Петра Могили, 2008. – 100 с. – Режим доступу до підручника: </w:t>
      </w:r>
      <w:hyperlink r:id="rId9" w:history="1">
        <w:r w:rsidRPr="00490D6D">
          <w:rPr>
            <w:rFonts w:ascii="Times New Roman" w:eastAsia="Times New Roman" w:hAnsi="Times New Roman" w:cs="Times New Roman"/>
            <w:sz w:val="24"/>
            <w:szCs w:val="24"/>
            <w:lang w:val="ru-RU" w:eastAsia="ru-RU"/>
          </w:rPr>
          <w:t>http</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lib</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chdu</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edu</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ua</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index</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php</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m</w:t>
        </w:r>
        <w:r w:rsidRPr="00490D6D">
          <w:rPr>
            <w:rFonts w:ascii="Times New Roman" w:eastAsia="Times New Roman" w:hAnsi="Times New Roman" w:cs="Times New Roman"/>
            <w:sz w:val="24"/>
            <w:szCs w:val="24"/>
            <w:lang w:val="uk-UA" w:eastAsia="ru-RU"/>
          </w:rPr>
          <w:t>=3&amp;</w:t>
        </w:r>
        <w:r w:rsidRPr="00490D6D">
          <w:rPr>
            <w:rFonts w:ascii="Times New Roman" w:eastAsia="Times New Roman" w:hAnsi="Times New Roman" w:cs="Times New Roman"/>
            <w:sz w:val="24"/>
            <w:szCs w:val="24"/>
            <w:lang w:val="ru-RU" w:eastAsia="ru-RU"/>
          </w:rPr>
          <w:t>b</w:t>
        </w:r>
        <w:r w:rsidRPr="00490D6D">
          <w:rPr>
            <w:rFonts w:ascii="Times New Roman" w:eastAsia="Times New Roman" w:hAnsi="Times New Roman" w:cs="Times New Roman"/>
            <w:sz w:val="24"/>
            <w:szCs w:val="24"/>
            <w:lang w:val="uk-UA" w:eastAsia="ru-RU"/>
          </w:rPr>
          <w:t>=72</w:t>
        </w:r>
      </w:hyperlink>
    </w:p>
    <w:p w:rsidR="00444F02" w:rsidRPr="00490D6D" w:rsidRDefault="00444F02" w:rsidP="00444F02">
      <w:pPr>
        <w:widowControl w:val="0"/>
        <w:shd w:val="clear" w:color="auto" w:fill="FFFFFF"/>
        <w:spacing w:after="0" w:line="240" w:lineRule="auto"/>
        <w:ind w:right="-1417"/>
        <w:jc w:val="both"/>
        <w:rPr>
          <w:rFonts w:ascii="Times New Roman" w:eastAsia="Times New Roman" w:hAnsi="Times New Roman" w:cs="Times New Roman"/>
          <w:sz w:val="24"/>
          <w:szCs w:val="24"/>
          <w:lang w:val="uk-UA" w:eastAsia="ru-RU"/>
        </w:rPr>
      </w:pPr>
      <w:r w:rsidRPr="00490D6D">
        <w:rPr>
          <w:rFonts w:ascii="Times New Roman" w:eastAsia="Times New Roman" w:hAnsi="Times New Roman" w:cs="Times New Roman"/>
          <w:sz w:val="24"/>
          <w:szCs w:val="24"/>
          <w:lang w:val="uk-UA" w:eastAsia="ru-RU"/>
        </w:rPr>
        <w:t xml:space="preserve">3. Английский язык для экономистов: учебник для вузов  </w:t>
      </w:r>
      <w:r w:rsidRPr="00490D6D">
        <w:rPr>
          <w:rFonts w:ascii="Times New Roman" w:eastAsia="Times New Roman" w:hAnsi="Times New Roman" w:cs="Times New Roman"/>
          <w:sz w:val="24"/>
          <w:szCs w:val="24"/>
          <w:lang w:val="ru-RU" w:eastAsia="ru-RU"/>
        </w:rPr>
        <w:t>[</w:t>
      </w:r>
      <w:r w:rsidRPr="00490D6D">
        <w:rPr>
          <w:rFonts w:ascii="Times New Roman" w:eastAsia="Times New Roman" w:hAnsi="Times New Roman" w:cs="Times New Roman"/>
          <w:sz w:val="24"/>
          <w:szCs w:val="24"/>
          <w:lang w:val="uk-UA" w:eastAsia="ru-RU"/>
        </w:rPr>
        <w:t>Електронний ресурс</w:t>
      </w:r>
      <w:r w:rsidRPr="00490D6D">
        <w:rPr>
          <w:rFonts w:ascii="Times New Roman" w:eastAsia="Times New Roman" w:hAnsi="Times New Roman" w:cs="Times New Roman"/>
          <w:sz w:val="24"/>
          <w:szCs w:val="24"/>
          <w:lang w:val="ru-RU" w:eastAsia="ru-RU"/>
        </w:rPr>
        <w:t>]</w:t>
      </w:r>
      <w:r w:rsidRPr="00490D6D">
        <w:rPr>
          <w:rFonts w:ascii="Times New Roman" w:eastAsia="Times New Roman" w:hAnsi="Times New Roman" w:cs="Times New Roman"/>
          <w:sz w:val="24"/>
          <w:szCs w:val="24"/>
          <w:lang w:val="uk-UA" w:eastAsia="ru-RU"/>
        </w:rPr>
        <w:t xml:space="preserve"> /  Е.Н. Малюга, Н. В. Ваванова, Г. Н. Куприянова, И. В. Пушнова  //  СПб.: Питер, 2005. — 304  с: ил. — (Серия «Учебник для вузов»). –  Режим доступу до підручн.: </w:t>
      </w:r>
      <w:hyperlink r:id="rId10" w:history="1">
        <w:r w:rsidRPr="00490D6D">
          <w:rPr>
            <w:rFonts w:ascii="Times New Roman" w:eastAsia="Times New Roman" w:hAnsi="Times New Roman" w:cs="Times New Roman"/>
            <w:sz w:val="24"/>
            <w:szCs w:val="24"/>
            <w:lang w:val="ru-RU" w:eastAsia="ru-RU"/>
          </w:rPr>
          <w:t>http</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lukyanenko</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at</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ua</w:t>
        </w:r>
        <w:r w:rsidRPr="00490D6D">
          <w:rPr>
            <w:rFonts w:ascii="Times New Roman" w:eastAsia="Times New Roman" w:hAnsi="Times New Roman" w:cs="Times New Roman"/>
            <w:sz w:val="24"/>
            <w:szCs w:val="24"/>
            <w:lang w:val="uk-UA" w:eastAsia="ru-RU"/>
          </w:rPr>
          <w:t>/_</w:t>
        </w:r>
        <w:r w:rsidRPr="00490D6D">
          <w:rPr>
            <w:rFonts w:ascii="Times New Roman" w:eastAsia="Times New Roman" w:hAnsi="Times New Roman" w:cs="Times New Roman"/>
            <w:sz w:val="24"/>
            <w:szCs w:val="24"/>
            <w:lang w:val="ru-RU" w:eastAsia="ru-RU"/>
          </w:rPr>
          <w:t>ld</w:t>
        </w:r>
        <w:r w:rsidRPr="00490D6D">
          <w:rPr>
            <w:rFonts w:ascii="Times New Roman" w:eastAsia="Times New Roman" w:hAnsi="Times New Roman" w:cs="Times New Roman"/>
            <w:sz w:val="24"/>
            <w:szCs w:val="24"/>
            <w:lang w:val="uk-UA" w:eastAsia="ru-RU"/>
          </w:rPr>
          <w:t>/1/150___.</w:t>
        </w:r>
        <w:r w:rsidRPr="00490D6D">
          <w:rPr>
            <w:rFonts w:ascii="Times New Roman" w:eastAsia="Times New Roman" w:hAnsi="Times New Roman" w:cs="Times New Roman"/>
            <w:sz w:val="24"/>
            <w:szCs w:val="24"/>
            <w:lang w:val="ru-RU" w:eastAsia="ru-RU"/>
          </w:rPr>
          <w:t>pdf</w:t>
        </w:r>
      </w:hyperlink>
    </w:p>
    <w:p w:rsidR="00444F02" w:rsidRPr="00490D6D" w:rsidRDefault="00444F02" w:rsidP="00444F02">
      <w:pPr>
        <w:widowControl w:val="0"/>
        <w:shd w:val="clear" w:color="auto" w:fill="FFFFFF"/>
        <w:spacing w:after="0" w:line="240" w:lineRule="auto"/>
        <w:ind w:right="-1417"/>
        <w:jc w:val="both"/>
        <w:rPr>
          <w:rFonts w:ascii="Times New Roman" w:eastAsia="Times New Roman" w:hAnsi="Times New Roman" w:cs="Times New Roman"/>
          <w:sz w:val="24"/>
          <w:szCs w:val="24"/>
          <w:lang w:val="uk-UA" w:eastAsia="ru-RU"/>
        </w:rPr>
      </w:pPr>
      <w:r w:rsidRPr="00490D6D">
        <w:rPr>
          <w:rFonts w:ascii="Times New Roman" w:eastAsia="Times New Roman" w:hAnsi="Times New Roman" w:cs="Times New Roman"/>
          <w:sz w:val="24"/>
          <w:szCs w:val="24"/>
          <w:lang w:val="uk-UA" w:eastAsia="ru-RU"/>
        </w:rPr>
        <w:t xml:space="preserve">4. </w:t>
      </w:r>
      <w:r w:rsidRPr="00490D6D">
        <w:rPr>
          <w:rFonts w:ascii="Times New Roman" w:eastAsia="Times New Roman" w:hAnsi="Times New Roman" w:cs="Times New Roman"/>
          <w:bCs/>
          <w:sz w:val="24"/>
          <w:szCs w:val="24"/>
          <w:lang w:val="ru-RU" w:eastAsia="ru-RU"/>
        </w:rPr>
        <w:t>Online-учебник по английскому языку</w:t>
      </w:r>
      <w:r w:rsidR="00490D6D">
        <w:rPr>
          <w:rFonts w:ascii="Times New Roman" w:eastAsia="Times New Roman" w:hAnsi="Times New Roman" w:cs="Times New Roman"/>
          <w:bCs/>
          <w:sz w:val="24"/>
          <w:szCs w:val="24"/>
          <w:lang w:val="ru-RU" w:eastAsia="ru-RU"/>
        </w:rPr>
        <w:t xml:space="preserve"> </w:t>
      </w:r>
      <w:r w:rsidRPr="00490D6D">
        <w:rPr>
          <w:rFonts w:ascii="Times New Roman" w:eastAsia="Times New Roman" w:hAnsi="Times New Roman" w:cs="Times New Roman"/>
          <w:sz w:val="24"/>
          <w:szCs w:val="24"/>
          <w:lang w:val="ru-RU" w:eastAsia="ru-RU"/>
        </w:rPr>
        <w:t>[</w:t>
      </w:r>
      <w:r w:rsidRPr="00490D6D">
        <w:rPr>
          <w:rFonts w:ascii="Times New Roman" w:eastAsia="Times New Roman" w:hAnsi="Times New Roman" w:cs="Times New Roman"/>
          <w:sz w:val="24"/>
          <w:szCs w:val="24"/>
          <w:lang w:val="uk-UA" w:eastAsia="ru-RU"/>
        </w:rPr>
        <w:t>Електронний ресурс</w:t>
      </w:r>
      <w:r w:rsidRPr="00490D6D">
        <w:rPr>
          <w:rFonts w:ascii="Times New Roman" w:eastAsia="Times New Roman" w:hAnsi="Times New Roman" w:cs="Times New Roman"/>
          <w:sz w:val="24"/>
          <w:szCs w:val="24"/>
          <w:lang w:val="ru-RU" w:eastAsia="ru-RU"/>
        </w:rPr>
        <w:t>]</w:t>
      </w:r>
      <w:r w:rsidRPr="00490D6D">
        <w:rPr>
          <w:rFonts w:ascii="Times New Roman" w:eastAsia="Times New Roman" w:hAnsi="Times New Roman" w:cs="Times New Roman"/>
          <w:sz w:val="24"/>
          <w:szCs w:val="24"/>
          <w:lang w:val="uk-UA" w:eastAsia="ru-RU"/>
        </w:rPr>
        <w:t xml:space="preserve"> / Обучающий сайт </w:t>
      </w:r>
      <w:r w:rsidRPr="00490D6D">
        <w:rPr>
          <w:rFonts w:ascii="Times New Roman" w:eastAsia="Times New Roman" w:hAnsi="Times New Roman" w:cs="Times New Roman"/>
          <w:sz w:val="24"/>
          <w:szCs w:val="24"/>
          <w:lang w:eastAsia="ru-RU"/>
        </w:rPr>
        <w:t>BeginEnglish</w:t>
      </w:r>
      <w:r w:rsidRPr="00490D6D">
        <w:rPr>
          <w:rFonts w:ascii="Times New Roman" w:eastAsia="Times New Roman" w:hAnsi="Times New Roman" w:cs="Times New Roman"/>
          <w:sz w:val="24"/>
          <w:szCs w:val="24"/>
          <w:lang w:val="ru-RU" w:eastAsia="ru-RU"/>
        </w:rPr>
        <w:t xml:space="preserve"> // </w:t>
      </w:r>
      <w:r w:rsidRPr="00490D6D">
        <w:rPr>
          <w:rFonts w:ascii="Times New Roman" w:eastAsia="Times New Roman" w:hAnsi="Times New Roman" w:cs="Times New Roman"/>
          <w:sz w:val="24"/>
          <w:szCs w:val="24"/>
          <w:lang w:val="uk-UA" w:eastAsia="ru-RU"/>
        </w:rPr>
        <w:t xml:space="preserve">Режим доступу до підручн.: </w:t>
      </w:r>
      <w:hyperlink r:id="rId11" w:history="1">
        <w:r w:rsidRPr="00490D6D">
          <w:rPr>
            <w:rFonts w:ascii="Times New Roman" w:eastAsia="Times New Roman" w:hAnsi="Times New Roman" w:cs="Times New Roman"/>
            <w:sz w:val="24"/>
            <w:szCs w:val="24"/>
            <w:lang w:val="ru-RU" w:eastAsia="ru-RU"/>
          </w:rPr>
          <w:t>http://begin-english.ru/study/</w:t>
        </w:r>
      </w:hyperlink>
    </w:p>
    <w:p w:rsidR="00444F02" w:rsidRPr="00490D6D" w:rsidRDefault="00444F02" w:rsidP="00444F02">
      <w:pPr>
        <w:widowControl w:val="0"/>
        <w:shd w:val="clear" w:color="auto" w:fill="FFFFFF"/>
        <w:spacing w:after="0" w:line="240" w:lineRule="auto"/>
        <w:ind w:right="-1417"/>
        <w:jc w:val="both"/>
        <w:rPr>
          <w:rFonts w:ascii="Times New Roman" w:eastAsia="Times New Roman" w:hAnsi="Times New Roman" w:cs="Times New Roman"/>
          <w:sz w:val="24"/>
          <w:szCs w:val="24"/>
          <w:lang w:val="uk-UA" w:eastAsia="ru-RU"/>
        </w:rPr>
      </w:pPr>
      <w:r w:rsidRPr="00490D6D">
        <w:rPr>
          <w:rFonts w:ascii="Times New Roman" w:eastAsia="Times New Roman" w:hAnsi="Times New Roman" w:cs="Times New Roman"/>
          <w:sz w:val="24"/>
          <w:szCs w:val="24"/>
          <w:lang w:val="uk-UA" w:eastAsia="ru-RU"/>
        </w:rPr>
        <w:t>5.  Англійська мова для вищих навчальних   мистецьких закладів: підручник для студентів та аспірантів вищих навчальних закладів</w:t>
      </w:r>
      <w:r w:rsidRPr="00490D6D">
        <w:rPr>
          <w:rFonts w:ascii="Times New Roman" w:eastAsia="Times New Roman" w:hAnsi="Times New Roman" w:cs="Times New Roman"/>
          <w:sz w:val="24"/>
          <w:szCs w:val="24"/>
          <w:lang w:val="ru-RU" w:eastAsia="ru-RU"/>
        </w:rPr>
        <w:t xml:space="preserve"> [</w:t>
      </w:r>
      <w:r w:rsidRPr="00490D6D">
        <w:rPr>
          <w:rFonts w:ascii="Times New Roman" w:eastAsia="Times New Roman" w:hAnsi="Times New Roman" w:cs="Times New Roman"/>
          <w:sz w:val="24"/>
          <w:szCs w:val="24"/>
          <w:lang w:val="uk-UA" w:eastAsia="ru-RU"/>
        </w:rPr>
        <w:t>Електронний ресурс</w:t>
      </w:r>
      <w:r w:rsidRPr="00490D6D">
        <w:rPr>
          <w:rFonts w:ascii="Times New Roman" w:eastAsia="Times New Roman" w:hAnsi="Times New Roman" w:cs="Times New Roman"/>
          <w:sz w:val="24"/>
          <w:szCs w:val="24"/>
          <w:lang w:val="ru-RU" w:eastAsia="ru-RU"/>
        </w:rPr>
        <w:t>]</w:t>
      </w:r>
      <w:r w:rsidRPr="00490D6D">
        <w:rPr>
          <w:rFonts w:ascii="Times New Roman" w:eastAsia="Times New Roman" w:hAnsi="Times New Roman" w:cs="Times New Roman"/>
          <w:sz w:val="24"/>
          <w:szCs w:val="24"/>
          <w:lang w:val="uk-UA" w:eastAsia="ru-RU"/>
        </w:rPr>
        <w:t xml:space="preserve"> /  Є. Г.Чечель, Н. П. Чечель /</w:t>
      </w:r>
      <w:r w:rsidRPr="00490D6D">
        <w:rPr>
          <w:rFonts w:ascii="Times New Roman" w:eastAsia="Times New Roman" w:hAnsi="Times New Roman" w:cs="Times New Roman"/>
          <w:sz w:val="24"/>
          <w:szCs w:val="24"/>
          <w:lang w:val="ru-RU" w:eastAsia="ru-RU"/>
        </w:rPr>
        <w:t xml:space="preserve">/ </w:t>
      </w:r>
      <w:r w:rsidRPr="00490D6D">
        <w:rPr>
          <w:rFonts w:ascii="Times New Roman" w:eastAsia="Times New Roman" w:hAnsi="Times New Roman" w:cs="Times New Roman"/>
          <w:sz w:val="24"/>
          <w:szCs w:val="24"/>
          <w:lang w:val="uk-UA" w:eastAsia="ru-RU"/>
        </w:rPr>
        <w:t>Вінниця: НОВА КНИГА, 2011. –  456 с.</w:t>
      </w:r>
      <w:r w:rsidRPr="00490D6D">
        <w:rPr>
          <w:rFonts w:ascii="Times New Roman" w:eastAsia="Times New Roman" w:hAnsi="Times New Roman" w:cs="Times New Roman"/>
          <w:sz w:val="24"/>
          <w:szCs w:val="24"/>
          <w:lang w:val="ru-RU" w:eastAsia="ru-RU"/>
        </w:rPr>
        <w:t xml:space="preserve"> – </w:t>
      </w:r>
      <w:r w:rsidRPr="00490D6D">
        <w:rPr>
          <w:rFonts w:ascii="Times New Roman" w:eastAsia="Times New Roman" w:hAnsi="Times New Roman" w:cs="Times New Roman"/>
          <w:sz w:val="24"/>
          <w:szCs w:val="24"/>
          <w:lang w:val="uk-UA" w:eastAsia="ru-RU"/>
        </w:rPr>
        <w:t xml:space="preserve">Режим доступу до підручн.: </w:t>
      </w:r>
      <w:hyperlink r:id="rId12" w:history="1">
        <w:r w:rsidRPr="00490D6D">
          <w:rPr>
            <w:rFonts w:ascii="Times New Roman" w:eastAsia="Times New Roman" w:hAnsi="Times New Roman" w:cs="Times New Roman"/>
            <w:sz w:val="24"/>
            <w:szCs w:val="24"/>
            <w:lang w:val="ru-RU" w:eastAsia="ru-RU"/>
          </w:rPr>
          <w:t>http</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novaknyha</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com</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ua</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downloads</w:t>
        </w:r>
        <w:r w:rsidRPr="00490D6D">
          <w:rPr>
            <w:rFonts w:ascii="Times New Roman" w:eastAsia="Times New Roman" w:hAnsi="Times New Roman" w:cs="Times New Roman"/>
            <w:sz w:val="24"/>
            <w:szCs w:val="24"/>
            <w:lang w:val="uk-UA" w:eastAsia="ru-RU"/>
          </w:rPr>
          <w:t>/</w:t>
        </w:r>
        <w:r w:rsidRPr="00490D6D">
          <w:rPr>
            <w:rFonts w:ascii="Times New Roman" w:eastAsia="Times New Roman" w:hAnsi="Times New Roman" w:cs="Times New Roman"/>
            <w:sz w:val="24"/>
            <w:szCs w:val="24"/>
            <w:lang w:val="ru-RU" w:eastAsia="ru-RU"/>
          </w:rPr>
          <w:t>pdf</w:t>
        </w:r>
        <w:r w:rsidRPr="00490D6D">
          <w:rPr>
            <w:rFonts w:ascii="Times New Roman" w:eastAsia="Times New Roman" w:hAnsi="Times New Roman" w:cs="Times New Roman"/>
            <w:sz w:val="24"/>
            <w:szCs w:val="24"/>
            <w:lang w:val="uk-UA" w:eastAsia="ru-RU"/>
          </w:rPr>
          <w:t>/450.</w:t>
        </w:r>
        <w:r w:rsidRPr="00490D6D">
          <w:rPr>
            <w:rFonts w:ascii="Times New Roman" w:eastAsia="Times New Roman" w:hAnsi="Times New Roman" w:cs="Times New Roman"/>
            <w:sz w:val="24"/>
            <w:szCs w:val="24"/>
            <w:lang w:val="ru-RU" w:eastAsia="ru-RU"/>
          </w:rPr>
          <w:t>pdf</w:t>
        </w:r>
      </w:hyperlink>
    </w:p>
    <w:p w:rsidR="00444F02" w:rsidRPr="00490D6D" w:rsidRDefault="00444F02" w:rsidP="00444F02">
      <w:pPr>
        <w:widowControl w:val="0"/>
        <w:shd w:val="clear" w:color="auto" w:fill="FFFFFF"/>
        <w:spacing w:after="0" w:line="240" w:lineRule="auto"/>
        <w:ind w:right="-1417"/>
        <w:jc w:val="both"/>
        <w:rPr>
          <w:rFonts w:ascii="Times New Roman" w:eastAsia="Times New Roman" w:hAnsi="Times New Roman" w:cs="Times New Roman"/>
          <w:sz w:val="24"/>
          <w:szCs w:val="24"/>
          <w:lang w:val="uk-UA" w:eastAsia="ru-RU"/>
        </w:rPr>
      </w:pPr>
    </w:p>
    <w:p w:rsidR="00444F02" w:rsidRPr="00444F02" w:rsidRDefault="00444F02" w:rsidP="00444F02">
      <w:pPr>
        <w:tabs>
          <w:tab w:val="left" w:pos="2820"/>
        </w:tabs>
        <w:spacing w:after="0" w:line="0" w:lineRule="atLeast"/>
        <w:ind w:right="-1417"/>
        <w:jc w:val="both"/>
        <w:rPr>
          <w:rFonts w:ascii="Times New Roman" w:eastAsia="Times New Roman" w:hAnsi="Times New Roman" w:cs="Times New Roman"/>
          <w:sz w:val="24"/>
          <w:szCs w:val="24"/>
          <w:lang w:val="uk-UA" w:eastAsia="ru-RU"/>
        </w:rPr>
      </w:pPr>
    </w:p>
    <w:p w:rsidR="00FE566D" w:rsidRPr="00444F02" w:rsidRDefault="00FE566D">
      <w:pPr>
        <w:rPr>
          <w:lang w:val="uk-UA"/>
        </w:rPr>
      </w:pPr>
    </w:p>
    <w:sectPr w:rsidR="00FE566D" w:rsidRPr="00444F02" w:rsidSect="00A3654F">
      <w:pgSz w:w="11906" w:h="16838"/>
      <w:pgMar w:top="1134" w:right="240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04" w:rsidRDefault="00F90604" w:rsidP="00945651">
      <w:pPr>
        <w:spacing w:after="0" w:line="240" w:lineRule="auto"/>
      </w:pPr>
      <w:r>
        <w:separator/>
      </w:r>
    </w:p>
  </w:endnote>
  <w:endnote w:type="continuationSeparator" w:id="1">
    <w:p w:rsidR="00F90604" w:rsidRDefault="00F90604" w:rsidP="0094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04" w:rsidRDefault="00F90604" w:rsidP="00945651">
      <w:pPr>
        <w:spacing w:after="0" w:line="240" w:lineRule="auto"/>
      </w:pPr>
      <w:r>
        <w:separator/>
      </w:r>
    </w:p>
  </w:footnote>
  <w:footnote w:type="continuationSeparator" w:id="1">
    <w:p w:rsidR="00F90604" w:rsidRDefault="00F90604" w:rsidP="00945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37B8D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6CEAF086"/>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22221A7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516DDE8"/>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3006C83E"/>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614FD4A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419AC24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5577F8E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5072366"/>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3804823E"/>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77465F0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2463B9EA"/>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4"/>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5"/>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2D517796"/>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7"/>
    <w:multiLevelType w:val="hybridMultilevel"/>
    <w:tmpl w:val="580BD78E"/>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8"/>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9"/>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A"/>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B"/>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C"/>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D"/>
    <w:multiLevelType w:val="hybridMultilevel"/>
    <w:tmpl w:val="1D4ED43A"/>
    <w:lvl w:ilvl="0" w:tplc="FFFFFFFF">
      <w:start w:val="2"/>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F"/>
    <w:multiLevelType w:val="hybridMultilevel"/>
    <w:tmpl w:val="2CD89A32"/>
    <w:lvl w:ilvl="0" w:tplc="FFFFFFFF">
      <w:start w:val="1"/>
      <w:numFmt w:val="bullet"/>
      <w:lvlText w:val="\endash "/>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0"/>
    <w:multiLevelType w:val="hybridMultilevel"/>
    <w:tmpl w:val="70C6A528"/>
    <w:lvl w:ilvl="0" w:tplc="FFFFFFFF">
      <w:start w:val="1"/>
      <w:numFmt w:val="decimal"/>
      <w:lvlText w:val="%1."/>
      <w:lvlJc w:val="left"/>
      <w:pPr>
        <w:ind w:left="142" w:firstLine="0"/>
      </w:pPr>
    </w:lvl>
    <w:lvl w:ilvl="1" w:tplc="FFFFFFFF">
      <w:start w:val="1"/>
      <w:numFmt w:val="bullet"/>
      <w:lvlText w:val=""/>
      <w:lvlJc w:val="left"/>
      <w:pPr>
        <w:ind w:left="142" w:firstLine="0"/>
      </w:pPr>
    </w:lvl>
    <w:lvl w:ilvl="2" w:tplc="FFFFFFFF">
      <w:start w:val="1"/>
      <w:numFmt w:val="bullet"/>
      <w:lvlText w:val=""/>
      <w:lvlJc w:val="left"/>
      <w:pPr>
        <w:ind w:left="142" w:firstLine="0"/>
      </w:pPr>
    </w:lvl>
    <w:lvl w:ilvl="3" w:tplc="FFFFFFFF">
      <w:start w:val="1"/>
      <w:numFmt w:val="bullet"/>
      <w:lvlText w:val=""/>
      <w:lvlJc w:val="left"/>
      <w:pPr>
        <w:ind w:left="142" w:firstLine="0"/>
      </w:pPr>
    </w:lvl>
    <w:lvl w:ilvl="4" w:tplc="FFFFFFFF">
      <w:start w:val="1"/>
      <w:numFmt w:val="bullet"/>
      <w:lvlText w:val=""/>
      <w:lvlJc w:val="left"/>
      <w:pPr>
        <w:ind w:left="142" w:firstLine="0"/>
      </w:pPr>
    </w:lvl>
    <w:lvl w:ilvl="5" w:tplc="FFFFFFFF">
      <w:start w:val="1"/>
      <w:numFmt w:val="bullet"/>
      <w:lvlText w:val=""/>
      <w:lvlJc w:val="left"/>
      <w:pPr>
        <w:ind w:left="142" w:firstLine="0"/>
      </w:pPr>
    </w:lvl>
    <w:lvl w:ilvl="6" w:tplc="FFFFFFFF">
      <w:start w:val="1"/>
      <w:numFmt w:val="bullet"/>
      <w:lvlText w:val=""/>
      <w:lvlJc w:val="left"/>
      <w:pPr>
        <w:ind w:left="142" w:firstLine="0"/>
      </w:pPr>
    </w:lvl>
    <w:lvl w:ilvl="7" w:tplc="FFFFFFFF">
      <w:start w:val="1"/>
      <w:numFmt w:val="bullet"/>
      <w:lvlText w:val=""/>
      <w:lvlJc w:val="left"/>
      <w:pPr>
        <w:ind w:left="142" w:firstLine="0"/>
      </w:pPr>
    </w:lvl>
    <w:lvl w:ilvl="8" w:tplc="FFFFFFFF">
      <w:start w:val="1"/>
      <w:numFmt w:val="bullet"/>
      <w:lvlText w:val=""/>
      <w:lvlJc w:val="left"/>
      <w:pPr>
        <w:ind w:left="142" w:firstLine="0"/>
      </w:pPr>
    </w:lvl>
  </w:abstractNum>
  <w:abstractNum w:abstractNumId="26">
    <w:nsid w:val="00000031"/>
    <w:multiLevelType w:val="hybridMultilevel"/>
    <w:tmpl w:val="520EEDD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32"/>
    <w:multiLevelType w:val="hybridMultilevel"/>
    <w:tmpl w:val="374A3FE6"/>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33"/>
    <w:multiLevelType w:val="hybridMultilevel"/>
    <w:tmpl w:val="4F4EF00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34"/>
    <w:multiLevelType w:val="hybridMultilevel"/>
    <w:tmpl w:val="23F9C13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35"/>
    <w:multiLevelType w:val="hybridMultilevel"/>
    <w:tmpl w:val="73E45B56"/>
    <w:lvl w:ilvl="0" w:tplc="71D8042A">
      <w:start w:val="6"/>
      <w:numFmt w:val="decimal"/>
      <w:lvlText w:val="%1."/>
      <w:lvlJc w:val="left"/>
      <w:pPr>
        <w:ind w:left="0" w:firstLine="0"/>
      </w:pPr>
      <w:rPr>
        <w:lang w:val="ru-RU"/>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36"/>
    <w:multiLevelType w:val="hybridMultilevel"/>
    <w:tmpl w:val="275AC794"/>
    <w:lvl w:ilvl="0" w:tplc="FFFFFFFF">
      <w:start w:val="1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37"/>
    <w:multiLevelType w:val="hybridMultilevel"/>
    <w:tmpl w:val="3938657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38"/>
    <w:multiLevelType w:val="hybridMultilevel"/>
    <w:tmpl w:val="1CF10FD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39"/>
    <w:multiLevelType w:val="hybridMultilevel"/>
    <w:tmpl w:val="180115B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1596618"/>
    <w:multiLevelType w:val="hybridMultilevel"/>
    <w:tmpl w:val="69741DE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6C27C65"/>
    <w:multiLevelType w:val="hybridMultilevel"/>
    <w:tmpl w:val="9E8AA2DE"/>
    <w:lvl w:ilvl="0" w:tplc="0D68C030">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7">
    <w:nsid w:val="0AA57F3A"/>
    <w:multiLevelType w:val="hybridMultilevel"/>
    <w:tmpl w:val="61F693F0"/>
    <w:lvl w:ilvl="0" w:tplc="BEA671A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6B83BD4"/>
    <w:multiLevelType w:val="hybridMultilevel"/>
    <w:tmpl w:val="28F22E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5A7784"/>
    <w:multiLevelType w:val="hybridMultilevel"/>
    <w:tmpl w:val="D3B457AC"/>
    <w:lvl w:ilvl="0" w:tplc="E8A24110">
      <w:start w:val="1"/>
      <w:numFmt w:val="decimal"/>
      <w:lvlText w:val="%1."/>
      <w:lvlJc w:val="left"/>
      <w:pPr>
        <w:tabs>
          <w:tab w:val="num" w:pos="732"/>
        </w:tabs>
        <w:ind w:left="732" w:hanging="372"/>
      </w:pPr>
      <w:rPr>
        <w:b/>
      </w:rPr>
    </w:lvl>
    <w:lvl w:ilvl="1" w:tplc="DBC6ED68">
      <w:start w:val="6"/>
      <w:numFmt w:val="bullet"/>
      <w:lvlText w:val="-"/>
      <w:lvlJc w:val="left"/>
      <w:pPr>
        <w:ind w:left="1440" w:hanging="360"/>
      </w:pPr>
      <w:rPr>
        <w:rFonts w:ascii="Arial" w:eastAsia="Times New Roman" w:hAnsi="Arial" w:cs="Arial" w:hint="default"/>
        <w:b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0">
    <w:nsid w:val="38B42280"/>
    <w:multiLevelType w:val="hybridMultilevel"/>
    <w:tmpl w:val="7AF8046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84702"/>
    <w:multiLevelType w:val="hybridMultilevel"/>
    <w:tmpl w:val="AA425A82"/>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E9068D5"/>
    <w:multiLevelType w:val="hybridMultilevel"/>
    <w:tmpl w:val="7DC80252"/>
    <w:lvl w:ilvl="0" w:tplc="35125C6E">
      <w:start w:val="52"/>
      <w:numFmt w:val="bullet"/>
      <w:lvlText w:val="–"/>
      <w:lvlJc w:val="left"/>
      <w:pPr>
        <w:ind w:left="1700" w:hanging="9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AD51232"/>
    <w:multiLevelType w:val="multilevel"/>
    <w:tmpl w:val="700032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57E94905"/>
    <w:multiLevelType w:val="hybridMultilevel"/>
    <w:tmpl w:val="00A8AC38"/>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45">
    <w:nsid w:val="5E441B51"/>
    <w:multiLevelType w:val="hybridMultilevel"/>
    <w:tmpl w:val="631EEB74"/>
    <w:lvl w:ilvl="0" w:tplc="F348AF3E">
      <w:start w:val="1"/>
      <w:numFmt w:val="decimal"/>
      <w:lvlText w:val="%1)"/>
      <w:lvlJc w:val="left"/>
      <w:pPr>
        <w:tabs>
          <w:tab w:val="num" w:pos="870"/>
        </w:tabs>
        <w:ind w:left="870" w:hanging="360"/>
      </w:pPr>
      <w:rPr>
        <w:rFonts w:cs="Times New Roman"/>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46">
    <w:nsid w:val="690112A4"/>
    <w:multiLevelType w:val="hybridMultilevel"/>
    <w:tmpl w:val="C5E0D464"/>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7">
    <w:nsid w:val="6FA607A1"/>
    <w:multiLevelType w:val="hybridMultilevel"/>
    <w:tmpl w:val="63A89C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EDE6124"/>
    <w:multiLevelType w:val="hybridMultilevel"/>
    <w:tmpl w:val="1A661914"/>
    <w:lvl w:ilvl="0" w:tplc="63065F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7"/>
  </w:num>
  <w:num w:numId="2">
    <w:abstractNumId w:val="4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41"/>
  </w:num>
  <w:num w:numId="28">
    <w:abstractNumId w:val="48"/>
  </w:num>
  <w:num w:numId="29">
    <w:abstractNumId w:val="47"/>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2"/>
    </w:lvlOverride>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3"/>
    </w:lvlOverride>
    <w:lvlOverride w:ilvl="1"/>
    <w:lvlOverride w:ilvl="2"/>
    <w:lvlOverride w:ilvl="3"/>
    <w:lvlOverride w:ilvl="4"/>
    <w:lvlOverride w:ilvl="5"/>
    <w:lvlOverride w:ilvl="6"/>
    <w:lvlOverride w:ilvl="7"/>
    <w:lvlOverride w:ilvl="8"/>
  </w:num>
  <w:num w:numId="35">
    <w:abstractNumId w:val="27"/>
    <w:lvlOverride w:ilvl="0">
      <w:startOverride w:val="6"/>
    </w:lvlOverride>
    <w:lvlOverride w:ilvl="1"/>
    <w:lvlOverride w:ilvl="2"/>
    <w:lvlOverride w:ilvl="3"/>
    <w:lvlOverride w:ilvl="4"/>
    <w:lvlOverride w:ilvl="5"/>
    <w:lvlOverride w:ilvl="6"/>
    <w:lvlOverride w:ilvl="7"/>
    <w:lvlOverride w:ilvl="8"/>
  </w:num>
  <w:num w:numId="36">
    <w:abstractNumId w:val="28"/>
    <w:lvlOverride w:ilvl="0">
      <w:startOverride w:val="2"/>
    </w:lvlOverride>
    <w:lvlOverride w:ilvl="1"/>
    <w:lvlOverride w:ilvl="2"/>
    <w:lvlOverride w:ilvl="3"/>
    <w:lvlOverride w:ilvl="4"/>
    <w:lvlOverride w:ilvl="5"/>
    <w:lvlOverride w:ilvl="6"/>
    <w:lvlOverride w:ilvl="7"/>
    <w:lvlOverride w:ilvl="8"/>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4"/>
    </w:lvlOverride>
    <w:lvlOverride w:ilvl="1"/>
    <w:lvlOverride w:ilvl="2"/>
    <w:lvlOverride w:ilvl="3"/>
    <w:lvlOverride w:ilvl="4"/>
    <w:lvlOverride w:ilvl="5"/>
    <w:lvlOverride w:ilvl="6"/>
    <w:lvlOverride w:ilvl="7"/>
    <w:lvlOverride w:ilvl="8"/>
  </w:num>
  <w:num w:numId="39">
    <w:abstractNumId w:val="31"/>
    <w:lvlOverride w:ilvl="0">
      <w:startOverride w:val="13"/>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34"/>
    <w:lvlOverride w:ilvl="0">
      <w:startOverride w:val="9"/>
    </w:lvlOverride>
    <w:lvlOverride w:ilvl="1"/>
    <w:lvlOverride w:ilvl="2"/>
    <w:lvlOverride w:ilvl="3"/>
    <w:lvlOverride w:ilvl="4"/>
    <w:lvlOverride w:ilvl="5"/>
    <w:lvlOverride w:ilvl="6"/>
    <w:lvlOverride w:ilvl="7"/>
    <w:lvlOverride w:ilvl="8"/>
  </w:num>
  <w:num w:numId="4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44"/>
  </w:num>
  <w:num w:numId="46">
    <w:abstractNumId w:val="43"/>
  </w:num>
  <w:num w:numId="47">
    <w:abstractNumId w:val="36"/>
  </w:num>
  <w:num w:numId="48">
    <w:abstractNumId w:val="38"/>
  </w:num>
  <w:num w:numId="49">
    <w:abstractNumId w:val="35"/>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4F02"/>
    <w:rsid w:val="0001442E"/>
    <w:rsid w:val="00014B12"/>
    <w:rsid w:val="000543F5"/>
    <w:rsid w:val="0007176E"/>
    <w:rsid w:val="000C5E21"/>
    <w:rsid w:val="000C62B2"/>
    <w:rsid w:val="000F10D9"/>
    <w:rsid w:val="00110780"/>
    <w:rsid w:val="00126459"/>
    <w:rsid w:val="001478A4"/>
    <w:rsid w:val="001478E0"/>
    <w:rsid w:val="00151237"/>
    <w:rsid w:val="001578EE"/>
    <w:rsid w:val="001A4C96"/>
    <w:rsid w:val="001B06EC"/>
    <w:rsid w:val="001D28B1"/>
    <w:rsid w:val="001D30B2"/>
    <w:rsid w:val="001E53C2"/>
    <w:rsid w:val="001F235F"/>
    <w:rsid w:val="002069E6"/>
    <w:rsid w:val="00217F07"/>
    <w:rsid w:val="00245A92"/>
    <w:rsid w:val="002469CE"/>
    <w:rsid w:val="00250454"/>
    <w:rsid w:val="00252D54"/>
    <w:rsid w:val="002657F8"/>
    <w:rsid w:val="002E3DFB"/>
    <w:rsid w:val="00302ADF"/>
    <w:rsid w:val="0031175E"/>
    <w:rsid w:val="003129D9"/>
    <w:rsid w:val="00356C39"/>
    <w:rsid w:val="00365511"/>
    <w:rsid w:val="00374A25"/>
    <w:rsid w:val="003826E1"/>
    <w:rsid w:val="00385AFA"/>
    <w:rsid w:val="003E04C1"/>
    <w:rsid w:val="003E04DA"/>
    <w:rsid w:val="003E19C2"/>
    <w:rsid w:val="003F6A83"/>
    <w:rsid w:val="004032ED"/>
    <w:rsid w:val="00424B00"/>
    <w:rsid w:val="0044009D"/>
    <w:rsid w:val="00444F02"/>
    <w:rsid w:val="00481380"/>
    <w:rsid w:val="00481FC5"/>
    <w:rsid w:val="00490D6D"/>
    <w:rsid w:val="004B15AA"/>
    <w:rsid w:val="00501BBC"/>
    <w:rsid w:val="00537F7C"/>
    <w:rsid w:val="005826EE"/>
    <w:rsid w:val="00591867"/>
    <w:rsid w:val="005C2C4C"/>
    <w:rsid w:val="005D2629"/>
    <w:rsid w:val="005D308E"/>
    <w:rsid w:val="005F54F8"/>
    <w:rsid w:val="00602925"/>
    <w:rsid w:val="00607CA2"/>
    <w:rsid w:val="006226C8"/>
    <w:rsid w:val="00640117"/>
    <w:rsid w:val="006451B2"/>
    <w:rsid w:val="00645C0E"/>
    <w:rsid w:val="00650AE0"/>
    <w:rsid w:val="00666DA3"/>
    <w:rsid w:val="006967FB"/>
    <w:rsid w:val="006C40DA"/>
    <w:rsid w:val="006D383E"/>
    <w:rsid w:val="006D5D1C"/>
    <w:rsid w:val="006F181A"/>
    <w:rsid w:val="00706842"/>
    <w:rsid w:val="00715F2E"/>
    <w:rsid w:val="00717B1E"/>
    <w:rsid w:val="00721CCB"/>
    <w:rsid w:val="00731A7E"/>
    <w:rsid w:val="00745A76"/>
    <w:rsid w:val="0078115E"/>
    <w:rsid w:val="007909B9"/>
    <w:rsid w:val="007967F4"/>
    <w:rsid w:val="007A323B"/>
    <w:rsid w:val="007A6B9B"/>
    <w:rsid w:val="007B5ABB"/>
    <w:rsid w:val="007C1BD4"/>
    <w:rsid w:val="007C4F77"/>
    <w:rsid w:val="007D08B4"/>
    <w:rsid w:val="00815638"/>
    <w:rsid w:val="008256BB"/>
    <w:rsid w:val="008328C6"/>
    <w:rsid w:val="00854731"/>
    <w:rsid w:val="00866302"/>
    <w:rsid w:val="00886BD2"/>
    <w:rsid w:val="008A39E6"/>
    <w:rsid w:val="008B2B91"/>
    <w:rsid w:val="008B2EAC"/>
    <w:rsid w:val="008C3818"/>
    <w:rsid w:val="008D42DF"/>
    <w:rsid w:val="008D783A"/>
    <w:rsid w:val="008E7237"/>
    <w:rsid w:val="0093094D"/>
    <w:rsid w:val="00945651"/>
    <w:rsid w:val="009855E4"/>
    <w:rsid w:val="00A229A4"/>
    <w:rsid w:val="00A232B6"/>
    <w:rsid w:val="00A3654F"/>
    <w:rsid w:val="00A61436"/>
    <w:rsid w:val="00A72206"/>
    <w:rsid w:val="00A84B83"/>
    <w:rsid w:val="00A95E89"/>
    <w:rsid w:val="00AC2C4A"/>
    <w:rsid w:val="00AC5B20"/>
    <w:rsid w:val="00AC5BC4"/>
    <w:rsid w:val="00AC5F4A"/>
    <w:rsid w:val="00AF47FE"/>
    <w:rsid w:val="00B1248C"/>
    <w:rsid w:val="00B22CE9"/>
    <w:rsid w:val="00B267BC"/>
    <w:rsid w:val="00B424D8"/>
    <w:rsid w:val="00B515E7"/>
    <w:rsid w:val="00B74E84"/>
    <w:rsid w:val="00BA361A"/>
    <w:rsid w:val="00C16277"/>
    <w:rsid w:val="00C16E33"/>
    <w:rsid w:val="00C70FCF"/>
    <w:rsid w:val="00C74DDF"/>
    <w:rsid w:val="00C87C5B"/>
    <w:rsid w:val="00CC78FC"/>
    <w:rsid w:val="00CD2CB2"/>
    <w:rsid w:val="00CD2CD8"/>
    <w:rsid w:val="00D02354"/>
    <w:rsid w:val="00D02F68"/>
    <w:rsid w:val="00D07B15"/>
    <w:rsid w:val="00D100DB"/>
    <w:rsid w:val="00D4507C"/>
    <w:rsid w:val="00D46266"/>
    <w:rsid w:val="00D47931"/>
    <w:rsid w:val="00D55440"/>
    <w:rsid w:val="00D73EB0"/>
    <w:rsid w:val="00D813E2"/>
    <w:rsid w:val="00DC77E5"/>
    <w:rsid w:val="00DD0B30"/>
    <w:rsid w:val="00DD46C3"/>
    <w:rsid w:val="00DE27A3"/>
    <w:rsid w:val="00DF1741"/>
    <w:rsid w:val="00E014B5"/>
    <w:rsid w:val="00E34462"/>
    <w:rsid w:val="00E4002C"/>
    <w:rsid w:val="00E7182E"/>
    <w:rsid w:val="00E94965"/>
    <w:rsid w:val="00ED7F8B"/>
    <w:rsid w:val="00EF4306"/>
    <w:rsid w:val="00F10DAE"/>
    <w:rsid w:val="00F761BC"/>
    <w:rsid w:val="00F90604"/>
    <w:rsid w:val="00F91888"/>
    <w:rsid w:val="00F93FF7"/>
    <w:rsid w:val="00FA28CF"/>
    <w:rsid w:val="00FA6E6D"/>
    <w:rsid w:val="00FB197F"/>
    <w:rsid w:val="00FB69C6"/>
    <w:rsid w:val="00FE566D"/>
    <w:rsid w:val="00FE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4F02"/>
  </w:style>
  <w:style w:type="paragraph" w:styleId="a3">
    <w:name w:val="header"/>
    <w:basedOn w:val="a"/>
    <w:link w:val="a4"/>
    <w:uiPriority w:val="99"/>
    <w:unhideWhenUsed/>
    <w:rsid w:val="00444F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444F0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444F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444F02"/>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444F02"/>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444F02"/>
    <w:rPr>
      <w:color w:val="0000FF"/>
      <w:u w:val="single"/>
    </w:rPr>
  </w:style>
</w:styles>
</file>

<file path=word/webSettings.xml><?xml version="1.0" encoding="utf-8"?>
<w:webSettings xmlns:r="http://schemas.openxmlformats.org/officeDocument/2006/relationships" xmlns:w="http://schemas.openxmlformats.org/wordprocessingml/2006/main">
  <w:divs>
    <w:div w:id="51587377">
      <w:bodyDiv w:val="1"/>
      <w:marLeft w:val="0"/>
      <w:marRight w:val="0"/>
      <w:marTop w:val="0"/>
      <w:marBottom w:val="0"/>
      <w:divBdr>
        <w:top w:val="none" w:sz="0" w:space="0" w:color="auto"/>
        <w:left w:val="none" w:sz="0" w:space="0" w:color="auto"/>
        <w:bottom w:val="none" w:sz="0" w:space="0" w:color="auto"/>
        <w:right w:val="none" w:sz="0" w:space="0" w:color="auto"/>
      </w:divBdr>
    </w:div>
    <w:div w:id="118110942">
      <w:bodyDiv w:val="1"/>
      <w:marLeft w:val="0"/>
      <w:marRight w:val="0"/>
      <w:marTop w:val="0"/>
      <w:marBottom w:val="0"/>
      <w:divBdr>
        <w:top w:val="none" w:sz="0" w:space="0" w:color="auto"/>
        <w:left w:val="none" w:sz="0" w:space="0" w:color="auto"/>
        <w:bottom w:val="none" w:sz="0" w:space="0" w:color="auto"/>
        <w:right w:val="none" w:sz="0" w:space="0" w:color="auto"/>
      </w:divBdr>
    </w:div>
    <w:div w:id="147139530">
      <w:bodyDiv w:val="1"/>
      <w:marLeft w:val="0"/>
      <w:marRight w:val="0"/>
      <w:marTop w:val="0"/>
      <w:marBottom w:val="0"/>
      <w:divBdr>
        <w:top w:val="none" w:sz="0" w:space="0" w:color="auto"/>
        <w:left w:val="none" w:sz="0" w:space="0" w:color="auto"/>
        <w:bottom w:val="none" w:sz="0" w:space="0" w:color="auto"/>
        <w:right w:val="none" w:sz="0" w:space="0" w:color="auto"/>
      </w:divBdr>
    </w:div>
    <w:div w:id="277687724">
      <w:bodyDiv w:val="1"/>
      <w:marLeft w:val="0"/>
      <w:marRight w:val="0"/>
      <w:marTop w:val="0"/>
      <w:marBottom w:val="0"/>
      <w:divBdr>
        <w:top w:val="none" w:sz="0" w:space="0" w:color="auto"/>
        <w:left w:val="none" w:sz="0" w:space="0" w:color="auto"/>
        <w:bottom w:val="none" w:sz="0" w:space="0" w:color="auto"/>
        <w:right w:val="none" w:sz="0" w:space="0" w:color="auto"/>
      </w:divBdr>
    </w:div>
    <w:div w:id="616061712">
      <w:bodyDiv w:val="1"/>
      <w:marLeft w:val="0"/>
      <w:marRight w:val="0"/>
      <w:marTop w:val="0"/>
      <w:marBottom w:val="0"/>
      <w:divBdr>
        <w:top w:val="none" w:sz="0" w:space="0" w:color="auto"/>
        <w:left w:val="none" w:sz="0" w:space="0" w:color="auto"/>
        <w:bottom w:val="none" w:sz="0" w:space="0" w:color="auto"/>
        <w:right w:val="none" w:sz="0" w:space="0" w:color="auto"/>
      </w:divBdr>
    </w:div>
    <w:div w:id="622424875">
      <w:bodyDiv w:val="1"/>
      <w:marLeft w:val="0"/>
      <w:marRight w:val="0"/>
      <w:marTop w:val="0"/>
      <w:marBottom w:val="0"/>
      <w:divBdr>
        <w:top w:val="none" w:sz="0" w:space="0" w:color="auto"/>
        <w:left w:val="none" w:sz="0" w:space="0" w:color="auto"/>
        <w:bottom w:val="none" w:sz="0" w:space="0" w:color="auto"/>
        <w:right w:val="none" w:sz="0" w:space="0" w:color="auto"/>
      </w:divBdr>
    </w:div>
    <w:div w:id="701590565">
      <w:bodyDiv w:val="1"/>
      <w:marLeft w:val="0"/>
      <w:marRight w:val="0"/>
      <w:marTop w:val="0"/>
      <w:marBottom w:val="0"/>
      <w:divBdr>
        <w:top w:val="none" w:sz="0" w:space="0" w:color="auto"/>
        <w:left w:val="none" w:sz="0" w:space="0" w:color="auto"/>
        <w:bottom w:val="none" w:sz="0" w:space="0" w:color="auto"/>
        <w:right w:val="none" w:sz="0" w:space="0" w:color="auto"/>
      </w:divBdr>
    </w:div>
    <w:div w:id="764418814">
      <w:bodyDiv w:val="1"/>
      <w:marLeft w:val="0"/>
      <w:marRight w:val="0"/>
      <w:marTop w:val="0"/>
      <w:marBottom w:val="0"/>
      <w:divBdr>
        <w:top w:val="none" w:sz="0" w:space="0" w:color="auto"/>
        <w:left w:val="none" w:sz="0" w:space="0" w:color="auto"/>
        <w:bottom w:val="none" w:sz="0" w:space="0" w:color="auto"/>
        <w:right w:val="none" w:sz="0" w:space="0" w:color="auto"/>
      </w:divBdr>
    </w:div>
    <w:div w:id="794104594">
      <w:bodyDiv w:val="1"/>
      <w:marLeft w:val="0"/>
      <w:marRight w:val="0"/>
      <w:marTop w:val="0"/>
      <w:marBottom w:val="0"/>
      <w:divBdr>
        <w:top w:val="none" w:sz="0" w:space="0" w:color="auto"/>
        <w:left w:val="none" w:sz="0" w:space="0" w:color="auto"/>
        <w:bottom w:val="none" w:sz="0" w:space="0" w:color="auto"/>
        <w:right w:val="none" w:sz="0" w:space="0" w:color="auto"/>
      </w:divBdr>
    </w:div>
    <w:div w:id="823202367">
      <w:bodyDiv w:val="1"/>
      <w:marLeft w:val="0"/>
      <w:marRight w:val="0"/>
      <w:marTop w:val="0"/>
      <w:marBottom w:val="0"/>
      <w:divBdr>
        <w:top w:val="none" w:sz="0" w:space="0" w:color="auto"/>
        <w:left w:val="none" w:sz="0" w:space="0" w:color="auto"/>
        <w:bottom w:val="none" w:sz="0" w:space="0" w:color="auto"/>
        <w:right w:val="none" w:sz="0" w:space="0" w:color="auto"/>
      </w:divBdr>
    </w:div>
    <w:div w:id="849640547">
      <w:bodyDiv w:val="1"/>
      <w:marLeft w:val="0"/>
      <w:marRight w:val="0"/>
      <w:marTop w:val="0"/>
      <w:marBottom w:val="0"/>
      <w:divBdr>
        <w:top w:val="none" w:sz="0" w:space="0" w:color="auto"/>
        <w:left w:val="none" w:sz="0" w:space="0" w:color="auto"/>
        <w:bottom w:val="none" w:sz="0" w:space="0" w:color="auto"/>
        <w:right w:val="none" w:sz="0" w:space="0" w:color="auto"/>
      </w:divBdr>
    </w:div>
    <w:div w:id="861745911">
      <w:bodyDiv w:val="1"/>
      <w:marLeft w:val="0"/>
      <w:marRight w:val="0"/>
      <w:marTop w:val="0"/>
      <w:marBottom w:val="0"/>
      <w:divBdr>
        <w:top w:val="none" w:sz="0" w:space="0" w:color="auto"/>
        <w:left w:val="none" w:sz="0" w:space="0" w:color="auto"/>
        <w:bottom w:val="none" w:sz="0" w:space="0" w:color="auto"/>
        <w:right w:val="none" w:sz="0" w:space="0" w:color="auto"/>
      </w:divBdr>
    </w:div>
    <w:div w:id="879973105">
      <w:bodyDiv w:val="1"/>
      <w:marLeft w:val="0"/>
      <w:marRight w:val="0"/>
      <w:marTop w:val="0"/>
      <w:marBottom w:val="0"/>
      <w:divBdr>
        <w:top w:val="none" w:sz="0" w:space="0" w:color="auto"/>
        <w:left w:val="none" w:sz="0" w:space="0" w:color="auto"/>
        <w:bottom w:val="none" w:sz="0" w:space="0" w:color="auto"/>
        <w:right w:val="none" w:sz="0" w:space="0" w:color="auto"/>
      </w:divBdr>
    </w:div>
    <w:div w:id="1119497454">
      <w:bodyDiv w:val="1"/>
      <w:marLeft w:val="0"/>
      <w:marRight w:val="0"/>
      <w:marTop w:val="0"/>
      <w:marBottom w:val="0"/>
      <w:divBdr>
        <w:top w:val="none" w:sz="0" w:space="0" w:color="auto"/>
        <w:left w:val="none" w:sz="0" w:space="0" w:color="auto"/>
        <w:bottom w:val="none" w:sz="0" w:space="0" w:color="auto"/>
        <w:right w:val="none" w:sz="0" w:space="0" w:color="auto"/>
      </w:divBdr>
    </w:div>
    <w:div w:id="1124814156">
      <w:bodyDiv w:val="1"/>
      <w:marLeft w:val="0"/>
      <w:marRight w:val="0"/>
      <w:marTop w:val="0"/>
      <w:marBottom w:val="0"/>
      <w:divBdr>
        <w:top w:val="none" w:sz="0" w:space="0" w:color="auto"/>
        <w:left w:val="none" w:sz="0" w:space="0" w:color="auto"/>
        <w:bottom w:val="none" w:sz="0" w:space="0" w:color="auto"/>
        <w:right w:val="none" w:sz="0" w:space="0" w:color="auto"/>
      </w:divBdr>
    </w:div>
    <w:div w:id="1190220233">
      <w:bodyDiv w:val="1"/>
      <w:marLeft w:val="0"/>
      <w:marRight w:val="0"/>
      <w:marTop w:val="0"/>
      <w:marBottom w:val="0"/>
      <w:divBdr>
        <w:top w:val="none" w:sz="0" w:space="0" w:color="auto"/>
        <w:left w:val="none" w:sz="0" w:space="0" w:color="auto"/>
        <w:bottom w:val="none" w:sz="0" w:space="0" w:color="auto"/>
        <w:right w:val="none" w:sz="0" w:space="0" w:color="auto"/>
      </w:divBdr>
    </w:div>
    <w:div w:id="1282566698">
      <w:bodyDiv w:val="1"/>
      <w:marLeft w:val="0"/>
      <w:marRight w:val="0"/>
      <w:marTop w:val="0"/>
      <w:marBottom w:val="0"/>
      <w:divBdr>
        <w:top w:val="none" w:sz="0" w:space="0" w:color="auto"/>
        <w:left w:val="none" w:sz="0" w:space="0" w:color="auto"/>
        <w:bottom w:val="none" w:sz="0" w:space="0" w:color="auto"/>
        <w:right w:val="none" w:sz="0" w:space="0" w:color="auto"/>
      </w:divBdr>
    </w:div>
    <w:div w:id="1396784248">
      <w:bodyDiv w:val="1"/>
      <w:marLeft w:val="0"/>
      <w:marRight w:val="0"/>
      <w:marTop w:val="0"/>
      <w:marBottom w:val="0"/>
      <w:divBdr>
        <w:top w:val="none" w:sz="0" w:space="0" w:color="auto"/>
        <w:left w:val="none" w:sz="0" w:space="0" w:color="auto"/>
        <w:bottom w:val="none" w:sz="0" w:space="0" w:color="auto"/>
        <w:right w:val="none" w:sz="0" w:space="0" w:color="auto"/>
      </w:divBdr>
    </w:div>
    <w:div w:id="1451050029">
      <w:bodyDiv w:val="1"/>
      <w:marLeft w:val="0"/>
      <w:marRight w:val="0"/>
      <w:marTop w:val="0"/>
      <w:marBottom w:val="0"/>
      <w:divBdr>
        <w:top w:val="none" w:sz="0" w:space="0" w:color="auto"/>
        <w:left w:val="none" w:sz="0" w:space="0" w:color="auto"/>
        <w:bottom w:val="none" w:sz="0" w:space="0" w:color="auto"/>
        <w:right w:val="none" w:sz="0" w:space="0" w:color="auto"/>
      </w:divBdr>
    </w:div>
    <w:div w:id="1476680748">
      <w:bodyDiv w:val="1"/>
      <w:marLeft w:val="0"/>
      <w:marRight w:val="0"/>
      <w:marTop w:val="0"/>
      <w:marBottom w:val="0"/>
      <w:divBdr>
        <w:top w:val="none" w:sz="0" w:space="0" w:color="auto"/>
        <w:left w:val="none" w:sz="0" w:space="0" w:color="auto"/>
        <w:bottom w:val="none" w:sz="0" w:space="0" w:color="auto"/>
        <w:right w:val="none" w:sz="0" w:space="0" w:color="auto"/>
      </w:divBdr>
    </w:div>
    <w:div w:id="1730883407">
      <w:bodyDiv w:val="1"/>
      <w:marLeft w:val="0"/>
      <w:marRight w:val="0"/>
      <w:marTop w:val="0"/>
      <w:marBottom w:val="0"/>
      <w:divBdr>
        <w:top w:val="none" w:sz="0" w:space="0" w:color="auto"/>
        <w:left w:val="none" w:sz="0" w:space="0" w:color="auto"/>
        <w:bottom w:val="none" w:sz="0" w:space="0" w:color="auto"/>
        <w:right w:val="none" w:sz="0" w:space="0" w:color="auto"/>
      </w:divBdr>
    </w:div>
    <w:div w:id="20530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km.ua/sub_kaf/s_53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vaknyha.com.ua/downloads/pdf/45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gin-english.ru/study/" TargetMode="External"/><Relationship Id="rId5" Type="http://schemas.openxmlformats.org/officeDocument/2006/relationships/webSettings" Target="webSettings.xml"/><Relationship Id="rId10" Type="http://schemas.openxmlformats.org/officeDocument/2006/relationships/hyperlink" Target="http://lukyanenko.at.ua/_ld/1/150___.pdf" TargetMode="External"/><Relationship Id="rId4" Type="http://schemas.openxmlformats.org/officeDocument/2006/relationships/settings" Target="settings.xml"/><Relationship Id="rId9" Type="http://schemas.openxmlformats.org/officeDocument/2006/relationships/hyperlink" Target="http://lib.chdu.edu.ua/index.php?m=3&amp;b=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C0B1-5B00-4711-986D-9720F13F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20</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Alex</dc:creator>
  <cp:keywords/>
  <dc:description/>
  <cp:lastModifiedBy>npasenchuk</cp:lastModifiedBy>
  <cp:revision>138</cp:revision>
  <cp:lastPrinted>2019-10-10T10:51:00Z</cp:lastPrinted>
  <dcterms:created xsi:type="dcterms:W3CDTF">2019-09-16T15:54:00Z</dcterms:created>
  <dcterms:modified xsi:type="dcterms:W3CDTF">2019-10-10T10:51:00Z</dcterms:modified>
</cp:coreProperties>
</file>